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7A15" w14:textId="24CB87E4" w:rsidR="00EC3E1B" w:rsidRPr="00375BE3" w:rsidRDefault="00375BE3" w:rsidP="00BC3CB0">
      <w:pPr>
        <w:autoSpaceDE w:val="0"/>
        <w:autoSpaceDN w:val="0"/>
        <w:adjustRightInd w:val="0"/>
        <w:spacing w:after="0" w:line="240" w:lineRule="auto"/>
        <w:jc w:val="both"/>
        <w:rPr>
          <w:rFonts w:ascii="Arial" w:hAnsi="Arial" w:cs="Arial"/>
          <w:b/>
          <w:bCs/>
        </w:rPr>
      </w:pPr>
      <w:r w:rsidRPr="00375BE3">
        <w:rPr>
          <w:rFonts w:ascii="Arial" w:hAnsi="Arial" w:cs="Arial"/>
          <w:b/>
          <w:bCs/>
        </w:rPr>
        <w:t>LOS INTEGRANTES DE LA JUNTA DE GOBIERNO DEL INSTITUTO HIDALGUENSE DE EDUCACIÓN, EN EJERCICIO DE LA FACULTAD QUE NOS CONFIEREN LOS ARTÍCULOS 18, 20, 22 Y 25 DE LA LEY DE ENTIDADES PARAESTATALES DEL ESTADO DE HIDALGO, 1, 3, 5 FRACCIÓN I, 6, 7 FRACCIONES I Y VII DEL DECRETO QUE MODIFICA AL QUE CREÓ AL INSTITUTO HIDALGUENSE DE EDUCACIÓN Y SUS CORRESPONDIENTES MODIFICACIONES PUBLICADO EL DÍA 06 SEPTIEMBRE DE 2021 EN EL PERIÓDICO OFICIAL DEL ESTADO DE HIDALGO; Y</w:t>
      </w:r>
    </w:p>
    <w:p w14:paraId="550A736E" w14:textId="77777777" w:rsidR="0011301D" w:rsidRPr="00375BE3" w:rsidRDefault="0011301D" w:rsidP="004C5BCF">
      <w:pPr>
        <w:spacing w:after="0" w:line="240" w:lineRule="auto"/>
        <w:rPr>
          <w:rFonts w:ascii="Arial" w:hAnsi="Arial" w:cs="Arial"/>
        </w:rPr>
      </w:pPr>
    </w:p>
    <w:p w14:paraId="0244C158" w14:textId="4A7DBEB8" w:rsidR="0011301D" w:rsidRPr="00375BE3" w:rsidRDefault="0011301D" w:rsidP="0011301D">
      <w:pPr>
        <w:spacing w:after="0" w:line="240" w:lineRule="auto"/>
        <w:jc w:val="center"/>
        <w:rPr>
          <w:rFonts w:ascii="Arial" w:hAnsi="Arial" w:cs="Arial"/>
          <w:b/>
          <w:bCs/>
        </w:rPr>
      </w:pPr>
      <w:r w:rsidRPr="00375BE3">
        <w:rPr>
          <w:rFonts w:ascii="Arial" w:hAnsi="Arial" w:cs="Arial"/>
          <w:b/>
          <w:bCs/>
        </w:rPr>
        <w:t>C O N S I D E R A N D O</w:t>
      </w:r>
    </w:p>
    <w:p w14:paraId="395EA44E" w14:textId="04C6EBF9" w:rsidR="00D12187" w:rsidRPr="00375BE3" w:rsidRDefault="0011301D" w:rsidP="0011301D">
      <w:pPr>
        <w:spacing w:after="0" w:line="240" w:lineRule="auto"/>
        <w:jc w:val="both"/>
        <w:rPr>
          <w:rFonts w:ascii="Arial" w:hAnsi="Arial" w:cs="Arial"/>
        </w:rPr>
      </w:pPr>
      <w:r w:rsidRPr="00375BE3">
        <w:rPr>
          <w:rFonts w:ascii="Arial" w:hAnsi="Arial" w:cs="Arial"/>
        </w:rPr>
        <w:t xml:space="preserve"> </w:t>
      </w:r>
    </w:p>
    <w:p w14:paraId="26E13BF4" w14:textId="77777777" w:rsidR="00D12187" w:rsidRPr="00375BE3" w:rsidRDefault="00D12187" w:rsidP="00D12187">
      <w:pPr>
        <w:spacing w:after="0" w:line="240" w:lineRule="auto"/>
        <w:jc w:val="both"/>
        <w:rPr>
          <w:rFonts w:ascii="Arial" w:hAnsi="Arial" w:cs="Arial"/>
        </w:rPr>
      </w:pPr>
      <w:r w:rsidRPr="00375BE3">
        <w:rPr>
          <w:rFonts w:ascii="Arial" w:hAnsi="Arial" w:cs="Arial"/>
          <w:b/>
          <w:bCs/>
        </w:rPr>
        <w:t>PRIMERO.-</w:t>
      </w:r>
      <w:r w:rsidRPr="00375BE3">
        <w:rPr>
          <w:rFonts w:ascii="Arial" w:hAnsi="Arial" w:cs="Arial"/>
        </w:rPr>
        <w:t xml:space="preserve"> Que de conformidad al Artículo Primero del Acuerdo por el que se Emiten las Disposiciones y el Manual Administrativo de Aplicación Estatal en Materia de Control Interno del Estado de Hidalgo, publicado en el Periódico Oficial del Estado de Hidalgo el día 23 de noviembre de 2017, establece que las Instituciones que integran la Administración Pública Estatal deberán observar estas disposiciones para la supervisión, evaluación, actualización y mejora continua de su Sistema de Control Interno Institucional.</w:t>
      </w:r>
    </w:p>
    <w:p w14:paraId="492E0AE1" w14:textId="77777777" w:rsidR="00D12187" w:rsidRPr="00375BE3" w:rsidRDefault="00D12187" w:rsidP="000120D5">
      <w:pPr>
        <w:autoSpaceDE w:val="0"/>
        <w:autoSpaceDN w:val="0"/>
        <w:adjustRightInd w:val="0"/>
        <w:spacing w:after="0" w:line="240" w:lineRule="auto"/>
        <w:jc w:val="both"/>
        <w:rPr>
          <w:rFonts w:ascii="Arial" w:hAnsi="Arial" w:cs="Arial"/>
        </w:rPr>
      </w:pPr>
    </w:p>
    <w:p w14:paraId="7A8A5131" w14:textId="789D6348" w:rsidR="00D12187" w:rsidRPr="00375BE3" w:rsidRDefault="00D12187" w:rsidP="00D12187">
      <w:pPr>
        <w:autoSpaceDE w:val="0"/>
        <w:autoSpaceDN w:val="0"/>
        <w:adjustRightInd w:val="0"/>
        <w:spacing w:after="0" w:line="240" w:lineRule="auto"/>
        <w:jc w:val="both"/>
        <w:rPr>
          <w:rFonts w:ascii="Arial" w:hAnsi="Arial" w:cs="Arial"/>
        </w:rPr>
      </w:pPr>
      <w:proofErr w:type="gramStart"/>
      <w:r w:rsidRPr="00375BE3">
        <w:rPr>
          <w:rFonts w:ascii="Arial" w:hAnsi="Arial" w:cs="Arial"/>
          <w:b/>
          <w:bCs/>
        </w:rPr>
        <w:t>SEGUNDO.-</w:t>
      </w:r>
      <w:proofErr w:type="gramEnd"/>
      <w:r w:rsidRPr="00375BE3">
        <w:rPr>
          <w:rFonts w:ascii="Arial" w:hAnsi="Arial" w:cs="Arial"/>
        </w:rPr>
        <w:t xml:space="preserve"> Que con el Plan Estatal de Desarrollo 2023-2028, en el </w:t>
      </w:r>
      <w:r w:rsidRPr="00375BE3">
        <w:rPr>
          <w:rFonts w:ascii="Arial" w:hAnsi="Arial" w:cs="Arial"/>
          <w:i/>
          <w:iCs/>
        </w:rPr>
        <w:t>Acuerdo I</w:t>
      </w:r>
      <w:r w:rsidRPr="00375BE3">
        <w:rPr>
          <w:rFonts w:ascii="Arial" w:hAnsi="Arial" w:cs="Arial"/>
        </w:rPr>
        <w:t xml:space="preserve"> </w:t>
      </w:r>
      <w:r w:rsidRPr="00375BE3">
        <w:rPr>
          <w:rFonts w:ascii="Arial" w:hAnsi="Arial" w:cs="Arial"/>
          <w:i/>
          <w:iCs/>
        </w:rPr>
        <w:t>Gobierno Cercano Justo y Honesto</w:t>
      </w:r>
      <w:r w:rsidRPr="00375BE3">
        <w:rPr>
          <w:rFonts w:ascii="Arial" w:hAnsi="Arial" w:cs="Arial"/>
        </w:rPr>
        <w:t>, se busca ofrecer una mayor seguridad pública y gestión de riesgos, más gobernanza, menos corrupción, más transparencia, profunda austeridad republicana, cero dispendios, honestidad a toda prueba y acciones planeadas y acordadas con la gente, sin excluir ni discriminar a nadie, lo anterior a fin de log</w:t>
      </w:r>
      <w:r w:rsidR="00B43C9F" w:rsidRPr="00375BE3">
        <w:rPr>
          <w:rFonts w:ascii="Arial" w:hAnsi="Arial" w:cs="Arial"/>
        </w:rPr>
        <w:t>rar</w:t>
      </w:r>
      <w:r w:rsidRPr="00375BE3">
        <w:rPr>
          <w:rFonts w:ascii="Arial" w:hAnsi="Arial" w:cs="Arial"/>
        </w:rPr>
        <w:t xml:space="preserve"> una transformación de la administración pública en beneficio del pueblo.</w:t>
      </w:r>
    </w:p>
    <w:p w14:paraId="7575F0FE" w14:textId="486AA694" w:rsidR="00D12187" w:rsidRPr="00375BE3" w:rsidRDefault="00750700" w:rsidP="0011301D">
      <w:pPr>
        <w:spacing w:after="0" w:line="240" w:lineRule="auto"/>
        <w:jc w:val="both"/>
        <w:rPr>
          <w:rFonts w:ascii="Arial" w:hAnsi="Arial" w:cs="Arial"/>
        </w:rPr>
      </w:pPr>
      <w:r w:rsidRPr="00375BE3">
        <w:rPr>
          <w:rFonts w:ascii="Arial" w:hAnsi="Arial" w:cs="Arial"/>
        </w:rPr>
        <w:t xml:space="preserve"> </w:t>
      </w:r>
    </w:p>
    <w:p w14:paraId="47D519DA" w14:textId="77777777" w:rsidR="00D12187" w:rsidRPr="00375BE3" w:rsidRDefault="00D12187" w:rsidP="00D12187">
      <w:pPr>
        <w:spacing w:after="0" w:line="240" w:lineRule="auto"/>
        <w:jc w:val="both"/>
        <w:rPr>
          <w:rFonts w:ascii="Arial" w:hAnsi="Arial" w:cs="Arial"/>
        </w:rPr>
      </w:pPr>
      <w:proofErr w:type="gramStart"/>
      <w:r w:rsidRPr="00375BE3">
        <w:rPr>
          <w:rFonts w:ascii="Arial" w:hAnsi="Arial" w:cs="Arial"/>
          <w:b/>
          <w:bCs/>
        </w:rPr>
        <w:t>TERCERO.-</w:t>
      </w:r>
      <w:proofErr w:type="gramEnd"/>
      <w:r w:rsidRPr="00375BE3">
        <w:rPr>
          <w:rFonts w:ascii="Arial" w:hAnsi="Arial" w:cs="Arial"/>
        </w:rPr>
        <w:t xml:space="preserve"> Que para el logro de los objetivos y responsabilidades del Comité de Control y Desempeño Institucional, éste deberá de ser integrado y actualizado como se establece en el Título Cuarto Capítulo II numeral 33 del Acuerdo por el que se Emiten las Disposiciones y el Manual Administrativo de Aplicación Estatal en Materia de Control Interno del Estado de Hidalgo.</w:t>
      </w:r>
    </w:p>
    <w:p w14:paraId="11F10C5D" w14:textId="77777777" w:rsidR="00D12187" w:rsidRPr="00375BE3" w:rsidRDefault="00D12187" w:rsidP="0011301D">
      <w:pPr>
        <w:spacing w:after="0" w:line="240" w:lineRule="auto"/>
        <w:jc w:val="both"/>
        <w:rPr>
          <w:rFonts w:ascii="Arial" w:hAnsi="Arial" w:cs="Arial"/>
        </w:rPr>
      </w:pPr>
    </w:p>
    <w:p w14:paraId="6B84449A" w14:textId="435FBD47" w:rsidR="006554F6" w:rsidRPr="00375BE3" w:rsidRDefault="00D12187" w:rsidP="00D12187">
      <w:pPr>
        <w:spacing w:after="0" w:line="240" w:lineRule="auto"/>
        <w:jc w:val="both"/>
        <w:rPr>
          <w:rFonts w:ascii="Arial" w:hAnsi="Arial" w:cs="Arial"/>
        </w:rPr>
      </w:pPr>
      <w:proofErr w:type="gramStart"/>
      <w:r w:rsidRPr="00375BE3">
        <w:rPr>
          <w:rFonts w:ascii="Arial" w:hAnsi="Arial" w:cs="Arial"/>
          <w:b/>
          <w:bCs/>
        </w:rPr>
        <w:t>CUARTO.-</w:t>
      </w:r>
      <w:proofErr w:type="gramEnd"/>
      <w:r w:rsidRPr="00375BE3">
        <w:rPr>
          <w:rFonts w:ascii="Arial" w:hAnsi="Arial" w:cs="Arial"/>
        </w:rPr>
        <w:t xml:space="preserve"> Que </w:t>
      </w:r>
      <w:r w:rsidR="00BE2F61">
        <w:rPr>
          <w:rFonts w:ascii="Arial" w:hAnsi="Arial" w:cs="Arial"/>
        </w:rPr>
        <w:t>con el fin de</w:t>
      </w:r>
      <w:r w:rsidR="00745658" w:rsidRPr="00375BE3">
        <w:rPr>
          <w:rFonts w:ascii="Arial" w:hAnsi="Arial" w:cs="Arial"/>
        </w:rPr>
        <w:t xml:space="preserve"> llevar a cabo las acciones de control y mejora en el Instituto Hidalguense de Educación </w:t>
      </w:r>
      <w:r w:rsidR="00B643EE" w:rsidRPr="00375BE3">
        <w:rPr>
          <w:rFonts w:ascii="Arial" w:hAnsi="Arial" w:cs="Arial"/>
        </w:rPr>
        <w:t xml:space="preserve">y fortalecer el </w:t>
      </w:r>
      <w:r w:rsidR="006554F6" w:rsidRPr="00375BE3">
        <w:rPr>
          <w:rFonts w:ascii="Arial" w:hAnsi="Arial" w:cs="Arial"/>
        </w:rPr>
        <w:t>desarrollo de los procesos administrativos y sustantivos que contribuyan al logro de metas y objetivos, se modifica la integración del Comité de Control Interno de Desempeño Instituciona</w:t>
      </w:r>
      <w:r w:rsidR="005A2BEB">
        <w:rPr>
          <w:rFonts w:ascii="Arial" w:hAnsi="Arial" w:cs="Arial"/>
        </w:rPr>
        <w:t>l, agregándose</w:t>
      </w:r>
      <w:r w:rsidR="006554F6" w:rsidRPr="00375BE3">
        <w:rPr>
          <w:rFonts w:ascii="Arial" w:hAnsi="Arial" w:cs="Arial"/>
        </w:rPr>
        <w:t xml:space="preserve"> </w:t>
      </w:r>
      <w:r w:rsidR="00C150B8" w:rsidRPr="00375BE3">
        <w:rPr>
          <w:rFonts w:ascii="Arial" w:hAnsi="Arial" w:cs="Arial"/>
        </w:rPr>
        <w:t>tres</w:t>
      </w:r>
      <w:r w:rsidR="006554F6" w:rsidRPr="00375BE3">
        <w:rPr>
          <w:rFonts w:ascii="Arial" w:hAnsi="Arial" w:cs="Arial"/>
        </w:rPr>
        <w:t xml:space="preserve"> unidades administrativas como vocales.</w:t>
      </w:r>
    </w:p>
    <w:p w14:paraId="4BD8EFC7" w14:textId="77777777" w:rsidR="000D7F46" w:rsidRPr="00375BE3" w:rsidRDefault="000D7F46" w:rsidP="0011301D">
      <w:pPr>
        <w:spacing w:after="0" w:line="240" w:lineRule="auto"/>
        <w:jc w:val="both"/>
        <w:rPr>
          <w:rFonts w:ascii="Arial" w:hAnsi="Arial" w:cs="Arial"/>
        </w:rPr>
      </w:pPr>
    </w:p>
    <w:p w14:paraId="1E2EE0F7" w14:textId="5B31FD1A" w:rsidR="0011301D" w:rsidRPr="00375BE3" w:rsidRDefault="0011301D" w:rsidP="0011301D">
      <w:pPr>
        <w:spacing w:after="0" w:line="240" w:lineRule="auto"/>
        <w:jc w:val="both"/>
        <w:rPr>
          <w:rFonts w:ascii="Arial" w:hAnsi="Arial" w:cs="Arial"/>
        </w:rPr>
      </w:pPr>
      <w:r w:rsidRPr="00375BE3">
        <w:rPr>
          <w:rFonts w:ascii="Arial" w:hAnsi="Arial" w:cs="Arial"/>
        </w:rPr>
        <w:t xml:space="preserve">Por lo </w:t>
      </w:r>
      <w:r w:rsidR="00C964A3" w:rsidRPr="00375BE3">
        <w:rPr>
          <w:rFonts w:ascii="Arial" w:hAnsi="Arial" w:cs="Arial"/>
        </w:rPr>
        <w:t>expuesto</w:t>
      </w:r>
      <w:r w:rsidRPr="00375BE3">
        <w:rPr>
          <w:rFonts w:ascii="Arial" w:hAnsi="Arial" w:cs="Arial"/>
        </w:rPr>
        <w:t xml:space="preserve">, he tenido a bien expedir el siguiente: </w:t>
      </w:r>
    </w:p>
    <w:p w14:paraId="4AD5656D" w14:textId="77777777" w:rsidR="0011301D" w:rsidRPr="00375BE3" w:rsidRDefault="0011301D" w:rsidP="0011301D">
      <w:pPr>
        <w:spacing w:after="0" w:line="240" w:lineRule="auto"/>
        <w:jc w:val="both"/>
        <w:rPr>
          <w:rFonts w:ascii="Arial" w:hAnsi="Arial" w:cs="Arial"/>
        </w:rPr>
      </w:pPr>
    </w:p>
    <w:p w14:paraId="6D9E6CE4" w14:textId="77777777" w:rsidR="00C964A3" w:rsidRPr="00375BE3" w:rsidRDefault="0011301D" w:rsidP="0011301D">
      <w:pPr>
        <w:spacing w:after="0" w:line="240" w:lineRule="auto"/>
        <w:jc w:val="center"/>
        <w:rPr>
          <w:rFonts w:ascii="Arial" w:hAnsi="Arial" w:cs="Arial"/>
          <w:b/>
          <w:bCs/>
        </w:rPr>
      </w:pPr>
      <w:r w:rsidRPr="00375BE3">
        <w:rPr>
          <w:rFonts w:ascii="Arial" w:hAnsi="Arial" w:cs="Arial"/>
          <w:b/>
          <w:bCs/>
        </w:rPr>
        <w:t xml:space="preserve">ACUERDO </w:t>
      </w:r>
    </w:p>
    <w:p w14:paraId="3DDB6655" w14:textId="08244F4F" w:rsidR="0011301D" w:rsidRPr="00375BE3" w:rsidRDefault="00C150B8" w:rsidP="00B43C9F">
      <w:pPr>
        <w:spacing w:after="0" w:line="240" w:lineRule="auto"/>
        <w:jc w:val="center"/>
        <w:rPr>
          <w:rFonts w:ascii="Arial" w:hAnsi="Arial" w:cs="Arial"/>
          <w:b/>
          <w:bCs/>
        </w:rPr>
      </w:pPr>
      <w:r w:rsidRPr="00375BE3">
        <w:rPr>
          <w:rFonts w:ascii="Arial" w:hAnsi="Arial" w:cs="Arial"/>
          <w:b/>
          <w:bCs/>
        </w:rPr>
        <w:t>QUE MODIFICA AL QUE CRE</w:t>
      </w:r>
      <w:r w:rsidR="00E21935">
        <w:rPr>
          <w:rFonts w:ascii="Arial" w:hAnsi="Arial" w:cs="Arial"/>
          <w:b/>
          <w:bCs/>
        </w:rPr>
        <w:t>Ó</w:t>
      </w:r>
      <w:r w:rsidRPr="00375BE3">
        <w:rPr>
          <w:rFonts w:ascii="Arial" w:hAnsi="Arial" w:cs="Arial"/>
          <w:b/>
          <w:bCs/>
        </w:rPr>
        <w:t xml:space="preserve"> </w:t>
      </w:r>
      <w:r w:rsidR="0011301D" w:rsidRPr="00375BE3">
        <w:rPr>
          <w:rFonts w:ascii="Arial" w:hAnsi="Arial" w:cs="Arial"/>
          <w:b/>
          <w:bCs/>
        </w:rPr>
        <w:t xml:space="preserve">EL COMITÉ DE CONTROL Y </w:t>
      </w:r>
      <w:r w:rsidR="00783C21" w:rsidRPr="00375BE3">
        <w:rPr>
          <w:rFonts w:ascii="Arial" w:hAnsi="Arial" w:cs="Arial"/>
          <w:b/>
          <w:bCs/>
        </w:rPr>
        <w:t>DESEMPEÑ</w:t>
      </w:r>
      <w:r w:rsidR="00083582" w:rsidRPr="00375BE3">
        <w:rPr>
          <w:rFonts w:ascii="Arial" w:hAnsi="Arial" w:cs="Arial"/>
          <w:b/>
          <w:bCs/>
        </w:rPr>
        <w:t>O</w:t>
      </w:r>
      <w:r w:rsidR="00750700" w:rsidRPr="00375BE3">
        <w:rPr>
          <w:rFonts w:ascii="Arial" w:hAnsi="Arial" w:cs="Arial"/>
          <w:b/>
          <w:bCs/>
        </w:rPr>
        <w:t xml:space="preserve"> </w:t>
      </w:r>
      <w:r w:rsidR="0011301D" w:rsidRPr="00375BE3">
        <w:rPr>
          <w:rFonts w:ascii="Arial" w:hAnsi="Arial" w:cs="Arial"/>
          <w:b/>
          <w:bCs/>
        </w:rPr>
        <w:t>INSTITUCIONAL DE</w:t>
      </w:r>
      <w:r w:rsidR="005375E1" w:rsidRPr="00375BE3">
        <w:rPr>
          <w:rFonts w:ascii="Arial" w:hAnsi="Arial" w:cs="Arial"/>
          <w:b/>
          <w:bCs/>
        </w:rPr>
        <w:t>L INSTITUTO HIDALGUENSE DE EDUCACIÓN</w:t>
      </w:r>
    </w:p>
    <w:p w14:paraId="1F93715E" w14:textId="77777777" w:rsidR="0018248C" w:rsidRPr="00375BE3" w:rsidRDefault="0018248C" w:rsidP="0018248C">
      <w:pPr>
        <w:spacing w:after="0" w:line="240" w:lineRule="auto"/>
        <w:jc w:val="both"/>
        <w:rPr>
          <w:rFonts w:ascii="Arial" w:hAnsi="Arial" w:cs="Arial"/>
          <w:b/>
          <w:bCs/>
        </w:rPr>
      </w:pPr>
    </w:p>
    <w:p w14:paraId="6EA699AE" w14:textId="18EDBC6C" w:rsidR="0018248C" w:rsidRPr="00375BE3" w:rsidRDefault="0018248C" w:rsidP="0018248C">
      <w:pPr>
        <w:spacing w:after="0" w:line="240" w:lineRule="auto"/>
        <w:jc w:val="both"/>
        <w:rPr>
          <w:rFonts w:ascii="Arial" w:hAnsi="Arial" w:cs="Arial"/>
          <w:b/>
          <w:bCs/>
        </w:rPr>
      </w:pPr>
      <w:r w:rsidRPr="00375BE3">
        <w:rPr>
          <w:rFonts w:ascii="Arial" w:hAnsi="Arial" w:cs="Arial"/>
          <w:b/>
          <w:bCs/>
        </w:rPr>
        <w:t xml:space="preserve">Artículo Único. </w:t>
      </w:r>
      <w:r w:rsidRPr="00375BE3">
        <w:rPr>
          <w:rFonts w:ascii="Arial" w:hAnsi="Arial" w:cs="Arial"/>
        </w:rPr>
        <w:t xml:space="preserve">Se reforma </w:t>
      </w:r>
      <w:r w:rsidR="00C150B8" w:rsidRPr="00375BE3">
        <w:rPr>
          <w:rFonts w:ascii="Arial" w:hAnsi="Arial" w:cs="Arial"/>
        </w:rPr>
        <w:t>la</w:t>
      </w:r>
      <w:r w:rsidRPr="00375BE3">
        <w:rPr>
          <w:rFonts w:ascii="Arial" w:hAnsi="Arial" w:cs="Arial"/>
        </w:rPr>
        <w:t xml:space="preserve"> Fracción III del numeral 3 del Acuerdo que crea el </w:t>
      </w:r>
      <w:r w:rsidR="00C150B8" w:rsidRPr="00375BE3">
        <w:rPr>
          <w:rFonts w:ascii="Arial" w:hAnsi="Arial" w:cs="Arial"/>
        </w:rPr>
        <w:t>Comité</w:t>
      </w:r>
      <w:r w:rsidRPr="00375BE3">
        <w:rPr>
          <w:rFonts w:ascii="Arial" w:hAnsi="Arial" w:cs="Arial"/>
        </w:rPr>
        <w:t xml:space="preserve">́ de Control y </w:t>
      </w:r>
      <w:r w:rsidR="00C150B8" w:rsidRPr="00375BE3">
        <w:rPr>
          <w:rFonts w:ascii="Arial" w:hAnsi="Arial" w:cs="Arial"/>
        </w:rPr>
        <w:t>Desempeño</w:t>
      </w:r>
      <w:r w:rsidRPr="00375BE3">
        <w:rPr>
          <w:rFonts w:ascii="Arial" w:hAnsi="Arial" w:cs="Arial"/>
        </w:rPr>
        <w:t xml:space="preserve"> Institucional del Instituto Hidalguense de Educación</w:t>
      </w:r>
      <w:r w:rsidRPr="00375BE3">
        <w:rPr>
          <w:rFonts w:ascii="Arial" w:hAnsi="Arial" w:cs="Arial"/>
          <w:b/>
          <w:bCs/>
        </w:rPr>
        <w:t>.</w:t>
      </w:r>
    </w:p>
    <w:p w14:paraId="0862AD70" w14:textId="77777777" w:rsidR="0018248C" w:rsidRPr="00375BE3" w:rsidRDefault="0018248C" w:rsidP="0018248C">
      <w:pPr>
        <w:pStyle w:val="Default"/>
        <w:rPr>
          <w:sz w:val="22"/>
          <w:szCs w:val="22"/>
        </w:rPr>
      </w:pPr>
    </w:p>
    <w:p w14:paraId="4CA453AA" w14:textId="7D026490" w:rsidR="0018248C" w:rsidRPr="00375BE3" w:rsidRDefault="0018248C" w:rsidP="0018248C">
      <w:pPr>
        <w:spacing w:after="0" w:line="240" w:lineRule="auto"/>
        <w:jc w:val="both"/>
        <w:rPr>
          <w:rFonts w:ascii="Arial" w:hAnsi="Arial" w:cs="Arial"/>
        </w:rPr>
      </w:pPr>
      <w:r w:rsidRPr="00375BE3">
        <w:rPr>
          <w:rFonts w:ascii="Arial" w:hAnsi="Arial" w:cs="Arial"/>
          <w:b/>
          <w:bCs/>
        </w:rPr>
        <w:t>3.</w:t>
      </w:r>
      <w:r w:rsidRPr="00375BE3">
        <w:rPr>
          <w:rFonts w:ascii="Arial" w:hAnsi="Arial" w:cs="Arial"/>
        </w:rPr>
        <w:t xml:space="preserve"> El Comité se integra de la forma siguiente:</w:t>
      </w:r>
    </w:p>
    <w:p w14:paraId="15A29E45" w14:textId="77777777" w:rsidR="00C150B8" w:rsidRPr="00375BE3" w:rsidRDefault="00C150B8" w:rsidP="0018248C">
      <w:pPr>
        <w:pStyle w:val="Default"/>
        <w:rPr>
          <w:b/>
          <w:bCs/>
          <w:sz w:val="22"/>
          <w:szCs w:val="22"/>
        </w:rPr>
      </w:pPr>
    </w:p>
    <w:p w14:paraId="572A8084" w14:textId="4389B99D" w:rsidR="0018248C" w:rsidRPr="00375BE3" w:rsidRDefault="0018248C" w:rsidP="0018248C">
      <w:pPr>
        <w:pStyle w:val="Default"/>
        <w:rPr>
          <w:sz w:val="22"/>
          <w:szCs w:val="22"/>
        </w:rPr>
      </w:pPr>
      <w:r w:rsidRPr="00375BE3">
        <w:rPr>
          <w:b/>
          <w:bCs/>
          <w:sz w:val="22"/>
          <w:szCs w:val="22"/>
        </w:rPr>
        <w:t>I</w:t>
      </w:r>
      <w:r w:rsidRPr="00375BE3">
        <w:rPr>
          <w:sz w:val="22"/>
          <w:szCs w:val="22"/>
        </w:rPr>
        <w:t xml:space="preserve">. al </w:t>
      </w:r>
      <w:r w:rsidRPr="00375BE3">
        <w:rPr>
          <w:b/>
          <w:bCs/>
          <w:sz w:val="22"/>
          <w:szCs w:val="22"/>
        </w:rPr>
        <w:t>II</w:t>
      </w:r>
      <w:r w:rsidRPr="00375BE3">
        <w:rPr>
          <w:sz w:val="22"/>
          <w:szCs w:val="22"/>
        </w:rPr>
        <w:t>. …</w:t>
      </w:r>
    </w:p>
    <w:p w14:paraId="37910208" w14:textId="751DAC81" w:rsidR="0011301D" w:rsidRPr="00375BE3" w:rsidRDefault="0011301D" w:rsidP="0011301D">
      <w:pPr>
        <w:pStyle w:val="Default"/>
        <w:rPr>
          <w:sz w:val="22"/>
          <w:szCs w:val="22"/>
        </w:rPr>
      </w:pPr>
    </w:p>
    <w:p w14:paraId="1FAA7E49" w14:textId="120695D6" w:rsidR="0018248C" w:rsidRPr="00375BE3" w:rsidRDefault="0018248C" w:rsidP="0018248C">
      <w:pPr>
        <w:pStyle w:val="Default"/>
        <w:rPr>
          <w:b/>
          <w:bCs/>
          <w:color w:val="auto"/>
          <w:sz w:val="22"/>
          <w:szCs w:val="22"/>
        </w:rPr>
      </w:pPr>
      <w:r w:rsidRPr="00375BE3">
        <w:rPr>
          <w:b/>
          <w:bCs/>
          <w:color w:val="auto"/>
          <w:sz w:val="22"/>
          <w:szCs w:val="22"/>
        </w:rPr>
        <w:t xml:space="preserve">III. Vocales: </w:t>
      </w:r>
    </w:p>
    <w:p w14:paraId="6D4CB977" w14:textId="6A18AF59" w:rsidR="0018248C" w:rsidRPr="00375BE3" w:rsidRDefault="0018248C" w:rsidP="007E3C16">
      <w:pPr>
        <w:pStyle w:val="Default"/>
        <w:numPr>
          <w:ilvl w:val="0"/>
          <w:numId w:val="7"/>
        </w:numPr>
        <w:rPr>
          <w:color w:val="auto"/>
          <w:sz w:val="22"/>
          <w:szCs w:val="22"/>
        </w:rPr>
      </w:pPr>
      <w:r w:rsidRPr="00375BE3">
        <w:rPr>
          <w:color w:val="auto"/>
          <w:sz w:val="22"/>
          <w:szCs w:val="22"/>
        </w:rPr>
        <w:t xml:space="preserve">Una persona represente de la </w:t>
      </w:r>
      <w:r w:rsidR="00C150B8" w:rsidRPr="00375BE3">
        <w:rPr>
          <w:color w:val="auto"/>
          <w:sz w:val="22"/>
          <w:szCs w:val="22"/>
        </w:rPr>
        <w:t>Secretaría de Educación Pública de Hidalgo;</w:t>
      </w:r>
    </w:p>
    <w:p w14:paraId="500BE03E" w14:textId="092B68FB" w:rsidR="00C150B8" w:rsidRPr="00375BE3" w:rsidRDefault="00C150B8" w:rsidP="007E3C16">
      <w:pPr>
        <w:pStyle w:val="Default"/>
        <w:numPr>
          <w:ilvl w:val="0"/>
          <w:numId w:val="7"/>
        </w:numPr>
        <w:rPr>
          <w:color w:val="auto"/>
          <w:sz w:val="22"/>
          <w:szCs w:val="22"/>
        </w:rPr>
      </w:pPr>
      <w:r w:rsidRPr="00375BE3">
        <w:rPr>
          <w:color w:val="auto"/>
          <w:sz w:val="22"/>
          <w:szCs w:val="22"/>
        </w:rPr>
        <w:t>La persona titular de la Dirección General de Asuntos Jurídicos;</w:t>
      </w:r>
    </w:p>
    <w:p w14:paraId="61671E94" w14:textId="296232A1" w:rsidR="00C150B8" w:rsidRPr="00375BE3" w:rsidRDefault="00C150B8" w:rsidP="007E3C16">
      <w:pPr>
        <w:pStyle w:val="Default"/>
        <w:numPr>
          <w:ilvl w:val="0"/>
          <w:numId w:val="7"/>
        </w:numPr>
        <w:rPr>
          <w:color w:val="auto"/>
          <w:sz w:val="22"/>
          <w:szCs w:val="22"/>
        </w:rPr>
      </w:pPr>
      <w:r w:rsidRPr="00375BE3">
        <w:rPr>
          <w:color w:val="auto"/>
          <w:sz w:val="22"/>
          <w:szCs w:val="22"/>
        </w:rPr>
        <w:t>La persona titular de la Dirección General de Tecnologías de la Información;</w:t>
      </w:r>
    </w:p>
    <w:p w14:paraId="373D20F5" w14:textId="7B2ED8B6" w:rsidR="00C150B8" w:rsidRPr="00375BE3" w:rsidRDefault="00C150B8" w:rsidP="007E3C16">
      <w:pPr>
        <w:pStyle w:val="Default"/>
        <w:numPr>
          <w:ilvl w:val="0"/>
          <w:numId w:val="7"/>
        </w:numPr>
        <w:rPr>
          <w:color w:val="auto"/>
          <w:sz w:val="22"/>
          <w:szCs w:val="22"/>
        </w:rPr>
      </w:pPr>
      <w:r w:rsidRPr="00375BE3">
        <w:rPr>
          <w:color w:val="auto"/>
          <w:sz w:val="22"/>
          <w:szCs w:val="22"/>
        </w:rPr>
        <w:lastRenderedPageBreak/>
        <w:t>La persona titular de la Dirección General de Innovación, Calidad y Organización, designada como Coordinadora de Control y Desempeño Institucional (COCODI);</w:t>
      </w:r>
    </w:p>
    <w:p w14:paraId="6CE8C028" w14:textId="73991A56" w:rsidR="007E3C16" w:rsidRPr="00375BE3" w:rsidRDefault="00C150B8" w:rsidP="007E3C16">
      <w:pPr>
        <w:pStyle w:val="Default"/>
        <w:numPr>
          <w:ilvl w:val="0"/>
          <w:numId w:val="7"/>
        </w:numPr>
        <w:rPr>
          <w:color w:val="auto"/>
          <w:sz w:val="22"/>
          <w:szCs w:val="22"/>
        </w:rPr>
      </w:pPr>
      <w:r w:rsidRPr="00375BE3">
        <w:rPr>
          <w:color w:val="auto"/>
          <w:sz w:val="22"/>
          <w:szCs w:val="22"/>
        </w:rPr>
        <w:t>La</w:t>
      </w:r>
      <w:r w:rsidR="00E6055F" w:rsidRPr="00375BE3">
        <w:rPr>
          <w:color w:val="auto"/>
          <w:sz w:val="22"/>
          <w:szCs w:val="22"/>
        </w:rPr>
        <w:t xml:space="preserve"> </w:t>
      </w:r>
      <w:r w:rsidRPr="00375BE3">
        <w:rPr>
          <w:color w:val="auto"/>
          <w:sz w:val="22"/>
          <w:szCs w:val="22"/>
        </w:rPr>
        <w:t>p</w:t>
      </w:r>
      <w:r w:rsidR="007E3C16" w:rsidRPr="00375BE3">
        <w:rPr>
          <w:color w:val="auto"/>
          <w:sz w:val="22"/>
          <w:szCs w:val="22"/>
        </w:rPr>
        <w:t xml:space="preserve">ersona </w:t>
      </w:r>
      <w:r w:rsidRPr="00375BE3">
        <w:rPr>
          <w:color w:val="auto"/>
          <w:sz w:val="22"/>
          <w:szCs w:val="22"/>
        </w:rPr>
        <w:t>t</w:t>
      </w:r>
      <w:r w:rsidR="007E3C16" w:rsidRPr="00375BE3">
        <w:rPr>
          <w:color w:val="auto"/>
          <w:sz w:val="22"/>
          <w:szCs w:val="22"/>
        </w:rPr>
        <w:t>itular de la Coordinación General de Planeación y Evaluación</w:t>
      </w:r>
      <w:r w:rsidR="0018248C" w:rsidRPr="00375BE3">
        <w:rPr>
          <w:color w:val="auto"/>
          <w:sz w:val="22"/>
          <w:szCs w:val="22"/>
        </w:rPr>
        <w:t>;</w:t>
      </w:r>
    </w:p>
    <w:p w14:paraId="53944BDA" w14:textId="7FA8618C" w:rsidR="00C150B8" w:rsidRPr="00375BE3" w:rsidRDefault="00C150B8" w:rsidP="007E3C16">
      <w:pPr>
        <w:pStyle w:val="Default"/>
        <w:numPr>
          <w:ilvl w:val="0"/>
          <w:numId w:val="7"/>
        </w:numPr>
        <w:rPr>
          <w:color w:val="auto"/>
          <w:sz w:val="22"/>
          <w:szCs w:val="22"/>
        </w:rPr>
      </w:pPr>
      <w:r w:rsidRPr="00375BE3">
        <w:rPr>
          <w:color w:val="auto"/>
          <w:sz w:val="22"/>
          <w:szCs w:val="22"/>
        </w:rPr>
        <w:t>La persona titular de la Coordinación General de Educación Básica; y</w:t>
      </w:r>
    </w:p>
    <w:p w14:paraId="4F97260C" w14:textId="27A210E7" w:rsidR="00E6055F" w:rsidRPr="00375BE3" w:rsidRDefault="00E6055F" w:rsidP="00C150B8">
      <w:pPr>
        <w:pStyle w:val="Default"/>
        <w:numPr>
          <w:ilvl w:val="0"/>
          <w:numId w:val="7"/>
        </w:numPr>
        <w:rPr>
          <w:color w:val="auto"/>
          <w:sz w:val="22"/>
          <w:szCs w:val="22"/>
        </w:rPr>
      </w:pPr>
      <w:r w:rsidRPr="00375BE3">
        <w:rPr>
          <w:color w:val="auto"/>
          <w:sz w:val="22"/>
          <w:szCs w:val="22"/>
        </w:rPr>
        <w:t xml:space="preserve">La </w:t>
      </w:r>
      <w:r w:rsidR="00C150B8" w:rsidRPr="00375BE3">
        <w:rPr>
          <w:color w:val="auto"/>
          <w:sz w:val="22"/>
          <w:szCs w:val="22"/>
        </w:rPr>
        <w:t>p</w:t>
      </w:r>
      <w:r w:rsidR="00D80582" w:rsidRPr="00375BE3">
        <w:rPr>
          <w:color w:val="auto"/>
          <w:sz w:val="22"/>
          <w:szCs w:val="22"/>
        </w:rPr>
        <w:t xml:space="preserve">ersona </w:t>
      </w:r>
      <w:r w:rsidR="00C150B8" w:rsidRPr="00375BE3">
        <w:rPr>
          <w:color w:val="auto"/>
          <w:sz w:val="22"/>
          <w:szCs w:val="22"/>
        </w:rPr>
        <w:t>t</w:t>
      </w:r>
      <w:r w:rsidR="00D80582" w:rsidRPr="00375BE3">
        <w:rPr>
          <w:color w:val="auto"/>
          <w:sz w:val="22"/>
          <w:szCs w:val="22"/>
        </w:rPr>
        <w:t xml:space="preserve">itular de la Dirección General de </w:t>
      </w:r>
      <w:r w:rsidR="00C150B8" w:rsidRPr="00375BE3">
        <w:rPr>
          <w:color w:val="auto"/>
          <w:sz w:val="22"/>
          <w:szCs w:val="22"/>
        </w:rPr>
        <w:t xml:space="preserve">Recursos </w:t>
      </w:r>
      <w:r w:rsidR="0047540F" w:rsidRPr="00375BE3">
        <w:rPr>
          <w:color w:val="auto"/>
          <w:sz w:val="22"/>
          <w:szCs w:val="22"/>
        </w:rPr>
        <w:t>Financieros</w:t>
      </w:r>
      <w:r w:rsidR="00D80582" w:rsidRPr="00375BE3">
        <w:rPr>
          <w:color w:val="auto"/>
          <w:sz w:val="22"/>
          <w:szCs w:val="22"/>
        </w:rPr>
        <w:t>.</w:t>
      </w:r>
      <w:r w:rsidRPr="00375BE3">
        <w:rPr>
          <w:color w:val="auto"/>
          <w:sz w:val="22"/>
          <w:szCs w:val="22"/>
        </w:rPr>
        <w:t xml:space="preserve"> </w:t>
      </w:r>
    </w:p>
    <w:p w14:paraId="022C99CA" w14:textId="77777777" w:rsidR="007E3C16" w:rsidRPr="00375BE3" w:rsidRDefault="007E3C16" w:rsidP="00D224A6">
      <w:pPr>
        <w:pStyle w:val="Default"/>
        <w:ind w:left="1416"/>
        <w:rPr>
          <w:color w:val="auto"/>
          <w:sz w:val="22"/>
          <w:szCs w:val="22"/>
        </w:rPr>
      </w:pPr>
    </w:p>
    <w:p w14:paraId="3E989593" w14:textId="77777777" w:rsidR="0011301D" w:rsidRPr="00375BE3" w:rsidRDefault="0011301D" w:rsidP="0011301D">
      <w:pPr>
        <w:pStyle w:val="Default"/>
        <w:rPr>
          <w:sz w:val="22"/>
          <w:szCs w:val="22"/>
        </w:rPr>
      </w:pPr>
    </w:p>
    <w:p w14:paraId="5E2AAE32" w14:textId="1CD8C079" w:rsidR="0011301D" w:rsidRPr="00375BE3" w:rsidRDefault="0011301D" w:rsidP="009D06CD">
      <w:pPr>
        <w:spacing w:after="0" w:line="240" w:lineRule="auto"/>
        <w:jc w:val="center"/>
        <w:rPr>
          <w:rFonts w:ascii="Arial" w:hAnsi="Arial" w:cs="Arial"/>
          <w:b/>
          <w:bCs/>
        </w:rPr>
      </w:pPr>
      <w:r w:rsidRPr="00375BE3">
        <w:rPr>
          <w:rFonts w:ascii="Arial" w:hAnsi="Arial" w:cs="Arial"/>
          <w:b/>
          <w:bCs/>
        </w:rPr>
        <w:t>T R A N S I T O R I O S</w:t>
      </w:r>
    </w:p>
    <w:p w14:paraId="4B2E87CD" w14:textId="77777777" w:rsidR="0011301D" w:rsidRPr="00375BE3" w:rsidRDefault="0011301D" w:rsidP="009A1187">
      <w:pPr>
        <w:pStyle w:val="Default"/>
        <w:jc w:val="center"/>
        <w:rPr>
          <w:sz w:val="22"/>
          <w:szCs w:val="22"/>
        </w:rPr>
      </w:pPr>
    </w:p>
    <w:p w14:paraId="531C96B8" w14:textId="13BA2C32" w:rsidR="0011301D" w:rsidRPr="00375BE3" w:rsidRDefault="0011301D" w:rsidP="0011301D">
      <w:pPr>
        <w:spacing w:after="0" w:line="240" w:lineRule="auto"/>
        <w:jc w:val="both"/>
        <w:rPr>
          <w:rFonts w:ascii="Arial" w:hAnsi="Arial" w:cs="Arial"/>
        </w:rPr>
      </w:pPr>
      <w:proofErr w:type="gramStart"/>
      <w:r w:rsidRPr="00375BE3">
        <w:rPr>
          <w:rFonts w:ascii="Arial" w:hAnsi="Arial" w:cs="Arial"/>
          <w:b/>
          <w:bCs/>
        </w:rPr>
        <w:t>PRIMERO.-</w:t>
      </w:r>
      <w:proofErr w:type="gramEnd"/>
      <w:r w:rsidRPr="00375BE3">
        <w:rPr>
          <w:rFonts w:ascii="Arial" w:hAnsi="Arial" w:cs="Arial"/>
        </w:rPr>
        <w:t xml:space="preserve"> El presente Acuerdo entrará en vigor al día siguiente de su </w:t>
      </w:r>
      <w:r w:rsidR="00E21935">
        <w:rPr>
          <w:rFonts w:ascii="Arial" w:hAnsi="Arial" w:cs="Arial"/>
        </w:rPr>
        <w:t>p</w:t>
      </w:r>
      <w:r w:rsidRPr="00375BE3">
        <w:rPr>
          <w:rFonts w:ascii="Arial" w:hAnsi="Arial" w:cs="Arial"/>
        </w:rPr>
        <w:t xml:space="preserve">ublicación en el Periódico Oficial del Estado de Hidalgo. </w:t>
      </w:r>
    </w:p>
    <w:p w14:paraId="2B99584D" w14:textId="77777777" w:rsidR="0011301D" w:rsidRPr="00375BE3" w:rsidRDefault="0011301D" w:rsidP="0011301D">
      <w:pPr>
        <w:spacing w:after="0" w:line="240" w:lineRule="auto"/>
        <w:jc w:val="both"/>
        <w:rPr>
          <w:rFonts w:ascii="Arial" w:hAnsi="Arial" w:cs="Arial"/>
          <w:b/>
          <w:bCs/>
        </w:rPr>
      </w:pPr>
    </w:p>
    <w:p w14:paraId="717C2D08" w14:textId="77777777" w:rsidR="0011301D" w:rsidRPr="00375BE3" w:rsidRDefault="0011301D" w:rsidP="0011301D">
      <w:pPr>
        <w:pStyle w:val="Default"/>
        <w:rPr>
          <w:sz w:val="22"/>
          <w:szCs w:val="22"/>
        </w:rPr>
      </w:pPr>
    </w:p>
    <w:p w14:paraId="43D87BB3" w14:textId="089197C7" w:rsidR="0011301D" w:rsidRPr="00375BE3" w:rsidRDefault="0011301D" w:rsidP="009A1187">
      <w:pPr>
        <w:pStyle w:val="Default"/>
        <w:jc w:val="both"/>
        <w:rPr>
          <w:b/>
          <w:bCs/>
          <w:color w:val="auto"/>
          <w:sz w:val="22"/>
          <w:szCs w:val="22"/>
        </w:rPr>
      </w:pPr>
      <w:r w:rsidRPr="00375BE3">
        <w:rPr>
          <w:b/>
          <w:bCs/>
          <w:color w:val="auto"/>
          <w:sz w:val="22"/>
          <w:szCs w:val="22"/>
        </w:rPr>
        <w:t>DADO EN LAS OFICINAS CENTRALES DE</w:t>
      </w:r>
      <w:r w:rsidR="005E77A5" w:rsidRPr="00375BE3">
        <w:rPr>
          <w:b/>
          <w:bCs/>
          <w:color w:val="auto"/>
          <w:sz w:val="22"/>
          <w:szCs w:val="22"/>
        </w:rPr>
        <w:t>L INSTITUTO HIDALGUENSE DE EDUCACION</w:t>
      </w:r>
      <w:r w:rsidRPr="00375BE3">
        <w:rPr>
          <w:b/>
          <w:bCs/>
          <w:color w:val="auto"/>
          <w:sz w:val="22"/>
          <w:szCs w:val="22"/>
        </w:rPr>
        <w:t xml:space="preserve">, UBICADAS EN BOULEVARD FELIPE ÁNGELES, S/N, COLONIA VENTA PRIETA, MUNICIPIO DE PACHUCA DE SOTO, HIDALGO A LOS </w:t>
      </w:r>
      <w:r w:rsidR="009A1187" w:rsidRPr="00375BE3">
        <w:rPr>
          <w:b/>
          <w:bCs/>
          <w:color w:val="auto"/>
          <w:sz w:val="22"/>
          <w:szCs w:val="22"/>
        </w:rPr>
        <w:t>________</w:t>
      </w:r>
      <w:r w:rsidRPr="00375BE3">
        <w:rPr>
          <w:b/>
          <w:bCs/>
          <w:color w:val="auto"/>
          <w:sz w:val="22"/>
          <w:szCs w:val="22"/>
        </w:rPr>
        <w:t xml:space="preserve"> DÍAS DEL MES DE </w:t>
      </w:r>
      <w:r w:rsidR="009A1187" w:rsidRPr="00375BE3">
        <w:rPr>
          <w:b/>
          <w:bCs/>
          <w:color w:val="auto"/>
          <w:sz w:val="22"/>
          <w:szCs w:val="22"/>
        </w:rPr>
        <w:t>__________</w:t>
      </w:r>
      <w:r w:rsidRPr="00375BE3">
        <w:rPr>
          <w:b/>
          <w:bCs/>
          <w:color w:val="auto"/>
          <w:sz w:val="22"/>
          <w:szCs w:val="22"/>
        </w:rPr>
        <w:t xml:space="preserve"> DEL AÑO DOS MIL VEINT</w:t>
      </w:r>
      <w:r w:rsidR="009A1187" w:rsidRPr="00375BE3">
        <w:rPr>
          <w:b/>
          <w:bCs/>
          <w:color w:val="auto"/>
          <w:sz w:val="22"/>
          <w:szCs w:val="22"/>
        </w:rPr>
        <w:t>ICINCO.</w:t>
      </w:r>
    </w:p>
    <w:p w14:paraId="11F18C7F" w14:textId="0F6F3361" w:rsidR="009A1187" w:rsidRPr="00375BE3" w:rsidRDefault="009A1187" w:rsidP="009A1187">
      <w:pPr>
        <w:pStyle w:val="Default"/>
        <w:jc w:val="both"/>
        <w:rPr>
          <w:b/>
          <w:bCs/>
          <w:color w:val="auto"/>
          <w:sz w:val="22"/>
          <w:szCs w:val="22"/>
        </w:rPr>
      </w:pPr>
    </w:p>
    <w:p w14:paraId="60E2F738" w14:textId="77777777" w:rsidR="00375BE3" w:rsidRPr="00375BE3" w:rsidRDefault="00375BE3" w:rsidP="00954745">
      <w:pPr>
        <w:pStyle w:val="Standarduser"/>
        <w:tabs>
          <w:tab w:val="left" w:pos="0"/>
          <w:tab w:val="left" w:pos="1985"/>
        </w:tabs>
        <w:ind w:right="191"/>
        <w:jc w:val="both"/>
        <w:rPr>
          <w:rFonts w:ascii="Arial" w:eastAsia="Calibri" w:hAnsi="Arial" w:cs="Arial"/>
          <w:sz w:val="22"/>
          <w:szCs w:val="22"/>
        </w:rPr>
      </w:pPr>
    </w:p>
    <w:p w14:paraId="59C5C466" w14:textId="58AC310F" w:rsidR="00954745" w:rsidRPr="00375BE3" w:rsidRDefault="00954745" w:rsidP="00954745">
      <w:pPr>
        <w:pStyle w:val="Standarduser"/>
        <w:tabs>
          <w:tab w:val="left" w:pos="0"/>
          <w:tab w:val="left" w:pos="1985"/>
        </w:tabs>
        <w:ind w:right="191"/>
        <w:jc w:val="both"/>
        <w:rPr>
          <w:rFonts w:ascii="Arial" w:eastAsia="Calibri" w:hAnsi="Arial" w:cs="Arial"/>
          <w:sz w:val="22"/>
          <w:szCs w:val="22"/>
        </w:rPr>
      </w:pPr>
      <w:r w:rsidRPr="00375BE3">
        <w:rPr>
          <w:rFonts w:ascii="Arial" w:eastAsia="Calibri" w:hAnsi="Arial" w:cs="Arial"/>
          <w:sz w:val="22"/>
          <w:szCs w:val="22"/>
        </w:rPr>
        <w:t xml:space="preserve">El presente Acuerdo fue aprobado por la Junta de Gobierno del Instituto Hidalguense de Educación en la _____Sesión _____________, celebrada en la ciudad de Pachuca de Soto, Hidalgo, el día ___ de ________ </w:t>
      </w:r>
      <w:proofErr w:type="spellStart"/>
      <w:r w:rsidRPr="00375BE3">
        <w:rPr>
          <w:rFonts w:ascii="Arial" w:eastAsia="Calibri" w:hAnsi="Arial" w:cs="Arial"/>
          <w:sz w:val="22"/>
          <w:szCs w:val="22"/>
        </w:rPr>
        <w:t>de</w:t>
      </w:r>
      <w:proofErr w:type="spellEnd"/>
      <w:r w:rsidRPr="00375BE3">
        <w:rPr>
          <w:rFonts w:ascii="Arial" w:eastAsia="Calibri" w:hAnsi="Arial" w:cs="Arial"/>
          <w:sz w:val="22"/>
          <w:szCs w:val="22"/>
        </w:rPr>
        <w:t xml:space="preserve"> 2025.</w:t>
      </w:r>
    </w:p>
    <w:p w14:paraId="130C5CF7" w14:textId="77777777" w:rsidR="00954745" w:rsidRPr="00375BE3" w:rsidRDefault="00954745" w:rsidP="00954745">
      <w:pPr>
        <w:pStyle w:val="Standarduser"/>
        <w:tabs>
          <w:tab w:val="left" w:pos="567"/>
          <w:tab w:val="left" w:pos="1985"/>
        </w:tabs>
        <w:ind w:left="426" w:right="612"/>
        <w:jc w:val="both"/>
        <w:rPr>
          <w:rFonts w:ascii="Arial" w:eastAsia="Calibri" w:hAnsi="Arial" w:cs="Arial"/>
          <w:sz w:val="22"/>
          <w:szCs w:val="22"/>
        </w:rPr>
      </w:pPr>
    </w:p>
    <w:p w14:paraId="5C573663" w14:textId="77777777" w:rsidR="00954745" w:rsidRPr="00375BE3" w:rsidRDefault="00954745" w:rsidP="00954745">
      <w:pPr>
        <w:pStyle w:val="Standarduser"/>
        <w:tabs>
          <w:tab w:val="left" w:pos="567"/>
          <w:tab w:val="left" w:pos="1985"/>
        </w:tabs>
        <w:ind w:left="426" w:right="612"/>
        <w:jc w:val="both"/>
        <w:rPr>
          <w:rFonts w:ascii="Arial" w:eastAsia="Calibri" w:hAnsi="Arial" w:cs="Arial"/>
          <w:sz w:val="22"/>
          <w:szCs w:val="22"/>
        </w:rPr>
      </w:pPr>
    </w:p>
    <w:p w14:paraId="18CE58D2" w14:textId="77777777" w:rsidR="00954745" w:rsidRPr="00375BE3" w:rsidRDefault="00954745" w:rsidP="00954745">
      <w:pPr>
        <w:pStyle w:val="Standarduser"/>
        <w:tabs>
          <w:tab w:val="left" w:pos="567"/>
          <w:tab w:val="left" w:pos="1985"/>
        </w:tabs>
        <w:ind w:left="426" w:right="612"/>
        <w:jc w:val="both"/>
        <w:rPr>
          <w:rFonts w:ascii="Arial" w:hAnsi="Arial" w:cs="Arial"/>
          <w:sz w:val="22"/>
          <w:szCs w:val="22"/>
          <w:lang w:val="es-ES_tradnl"/>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362"/>
        <w:gridCol w:w="3916"/>
      </w:tblGrid>
      <w:tr w:rsidR="00954745" w:rsidRPr="00375BE3" w14:paraId="6FA8846A" w14:textId="77777777" w:rsidTr="002620BD">
        <w:trPr>
          <w:trHeight w:val="1409"/>
          <w:jc w:val="center"/>
        </w:trPr>
        <w:tc>
          <w:tcPr>
            <w:tcW w:w="3499" w:type="dxa"/>
          </w:tcPr>
          <w:p w14:paraId="3F32367F" w14:textId="77777777" w:rsidR="00954745" w:rsidRPr="00375BE3" w:rsidRDefault="00954745" w:rsidP="002620BD">
            <w:pPr>
              <w:jc w:val="center"/>
              <w:rPr>
                <w:rFonts w:ascii="Arial" w:hAnsi="Arial" w:cs="Arial"/>
                <w:b/>
                <w:sz w:val="22"/>
                <w:szCs w:val="22"/>
              </w:rPr>
            </w:pPr>
          </w:p>
          <w:p w14:paraId="0461878C" w14:textId="77777777" w:rsidR="00954745" w:rsidRPr="00375BE3" w:rsidRDefault="00954745" w:rsidP="002620BD">
            <w:pPr>
              <w:jc w:val="center"/>
              <w:rPr>
                <w:rFonts w:ascii="Arial" w:hAnsi="Arial" w:cs="Arial"/>
                <w:b/>
                <w:sz w:val="22"/>
                <w:szCs w:val="22"/>
              </w:rPr>
            </w:pPr>
          </w:p>
          <w:p w14:paraId="2C99BE6F" w14:textId="77777777" w:rsidR="00954745" w:rsidRPr="00375BE3" w:rsidRDefault="00954745" w:rsidP="002620BD">
            <w:pPr>
              <w:jc w:val="center"/>
              <w:rPr>
                <w:rFonts w:ascii="Arial" w:hAnsi="Arial" w:cs="Arial"/>
                <w:bCs/>
                <w:sz w:val="22"/>
                <w:szCs w:val="22"/>
              </w:rPr>
            </w:pPr>
            <w:r w:rsidRPr="00375BE3">
              <w:rPr>
                <w:rFonts w:ascii="Arial" w:hAnsi="Arial" w:cs="Arial"/>
                <w:bCs/>
                <w:sz w:val="22"/>
                <w:szCs w:val="22"/>
              </w:rPr>
              <w:t>___________________________</w:t>
            </w:r>
          </w:p>
          <w:p w14:paraId="212B611F" w14:textId="77777777" w:rsidR="00954745" w:rsidRPr="00375BE3" w:rsidRDefault="00954745" w:rsidP="002620BD">
            <w:pPr>
              <w:jc w:val="center"/>
              <w:rPr>
                <w:rFonts w:ascii="Arial" w:hAnsi="Arial" w:cs="Arial"/>
                <w:b/>
                <w:sz w:val="22"/>
                <w:szCs w:val="22"/>
              </w:rPr>
            </w:pPr>
            <w:r w:rsidRPr="00375BE3">
              <w:rPr>
                <w:rFonts w:ascii="Arial" w:hAnsi="Arial" w:cs="Arial"/>
                <w:b/>
                <w:sz w:val="22"/>
                <w:szCs w:val="22"/>
              </w:rPr>
              <w:t>Dr. Natividad Castrejón Valdez</w:t>
            </w:r>
          </w:p>
          <w:p w14:paraId="1839AFF7"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 xml:space="preserve">Titular del Instituto Hidalguense de Educación y </w:t>
            </w:r>
            <w:proofErr w:type="gramStart"/>
            <w:r w:rsidRPr="00375BE3">
              <w:rPr>
                <w:rFonts w:ascii="Arial" w:hAnsi="Arial" w:cs="Arial"/>
                <w:sz w:val="22"/>
                <w:szCs w:val="22"/>
              </w:rPr>
              <w:t>Presidente</w:t>
            </w:r>
            <w:proofErr w:type="gramEnd"/>
            <w:r w:rsidRPr="00375BE3">
              <w:rPr>
                <w:rFonts w:ascii="Arial" w:hAnsi="Arial" w:cs="Arial"/>
                <w:sz w:val="22"/>
                <w:szCs w:val="22"/>
              </w:rPr>
              <w:t xml:space="preserve"> de la Junta de Gobierno del Instituto Hidalguense de Educación</w:t>
            </w:r>
          </w:p>
          <w:p w14:paraId="78205811"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Rubrica.</w:t>
            </w:r>
          </w:p>
          <w:p w14:paraId="0BDF6D01" w14:textId="77777777" w:rsidR="00954745" w:rsidRPr="00375BE3" w:rsidRDefault="00954745" w:rsidP="002620BD">
            <w:pPr>
              <w:jc w:val="both"/>
              <w:rPr>
                <w:rFonts w:ascii="Arial" w:hAnsi="Arial" w:cs="Arial"/>
                <w:sz w:val="22"/>
                <w:szCs w:val="22"/>
              </w:rPr>
            </w:pPr>
          </w:p>
        </w:tc>
        <w:tc>
          <w:tcPr>
            <w:tcW w:w="362" w:type="dxa"/>
          </w:tcPr>
          <w:p w14:paraId="15657756" w14:textId="77777777" w:rsidR="00954745" w:rsidRPr="00375BE3" w:rsidRDefault="00954745" w:rsidP="002620BD">
            <w:pPr>
              <w:jc w:val="both"/>
              <w:rPr>
                <w:rFonts w:ascii="Arial" w:hAnsi="Arial" w:cs="Arial"/>
                <w:sz w:val="22"/>
                <w:szCs w:val="22"/>
              </w:rPr>
            </w:pPr>
          </w:p>
        </w:tc>
        <w:tc>
          <w:tcPr>
            <w:tcW w:w="3826" w:type="dxa"/>
          </w:tcPr>
          <w:p w14:paraId="709FEC04" w14:textId="77777777" w:rsidR="00954745" w:rsidRPr="00375BE3" w:rsidRDefault="00954745" w:rsidP="002620BD">
            <w:pPr>
              <w:jc w:val="both"/>
              <w:rPr>
                <w:rFonts w:ascii="Arial" w:hAnsi="Arial" w:cs="Arial"/>
                <w:b/>
                <w:sz w:val="22"/>
                <w:szCs w:val="22"/>
              </w:rPr>
            </w:pPr>
          </w:p>
          <w:p w14:paraId="422E441F" w14:textId="77777777" w:rsidR="00954745" w:rsidRPr="00375BE3" w:rsidRDefault="00954745" w:rsidP="002620BD">
            <w:pPr>
              <w:jc w:val="both"/>
              <w:rPr>
                <w:rFonts w:ascii="Arial" w:hAnsi="Arial" w:cs="Arial"/>
                <w:b/>
                <w:sz w:val="22"/>
                <w:szCs w:val="22"/>
              </w:rPr>
            </w:pPr>
          </w:p>
          <w:p w14:paraId="03F83E0B" w14:textId="77777777" w:rsidR="00954745" w:rsidRPr="00375BE3" w:rsidRDefault="00954745" w:rsidP="002620BD">
            <w:pPr>
              <w:jc w:val="center"/>
              <w:rPr>
                <w:rFonts w:ascii="Arial" w:hAnsi="Arial" w:cs="Arial"/>
                <w:bCs/>
                <w:sz w:val="22"/>
                <w:szCs w:val="22"/>
                <w:lang w:val="pt-PT"/>
              </w:rPr>
            </w:pPr>
            <w:r w:rsidRPr="00375BE3">
              <w:rPr>
                <w:rFonts w:ascii="Arial" w:hAnsi="Arial" w:cs="Arial"/>
                <w:bCs/>
                <w:sz w:val="22"/>
                <w:szCs w:val="22"/>
                <w:lang w:val="pt-PT"/>
              </w:rPr>
              <w:t>__________________________</w:t>
            </w:r>
          </w:p>
          <w:p w14:paraId="6570EB3C" w14:textId="77777777" w:rsidR="00954745" w:rsidRPr="00375BE3" w:rsidRDefault="00954745" w:rsidP="002620BD">
            <w:pPr>
              <w:jc w:val="center"/>
              <w:rPr>
                <w:rFonts w:ascii="Arial" w:hAnsi="Arial" w:cs="Arial"/>
                <w:b/>
                <w:sz w:val="22"/>
                <w:szCs w:val="22"/>
                <w:lang w:val="en-US"/>
              </w:rPr>
            </w:pPr>
            <w:proofErr w:type="spellStart"/>
            <w:r w:rsidRPr="00375BE3">
              <w:rPr>
                <w:rFonts w:ascii="Arial" w:hAnsi="Arial" w:cs="Arial"/>
                <w:b/>
                <w:sz w:val="22"/>
                <w:szCs w:val="22"/>
                <w:lang w:val="en-US"/>
              </w:rPr>
              <w:t>Mtro</w:t>
            </w:r>
            <w:proofErr w:type="spellEnd"/>
            <w:r w:rsidRPr="00375BE3">
              <w:rPr>
                <w:rFonts w:ascii="Arial" w:hAnsi="Arial" w:cs="Arial"/>
                <w:b/>
                <w:sz w:val="22"/>
                <w:szCs w:val="22"/>
                <w:lang w:val="en-US"/>
              </w:rPr>
              <w:t xml:space="preserve">. Guillermo Rafael Huerta </w:t>
            </w:r>
            <w:proofErr w:type="spellStart"/>
            <w:r w:rsidRPr="00375BE3">
              <w:rPr>
                <w:rFonts w:ascii="Arial" w:hAnsi="Arial" w:cs="Arial"/>
                <w:b/>
                <w:sz w:val="22"/>
                <w:szCs w:val="22"/>
                <w:lang w:val="en-US"/>
              </w:rPr>
              <w:t>Meneses</w:t>
            </w:r>
            <w:proofErr w:type="spellEnd"/>
          </w:p>
          <w:p w14:paraId="37FD4253"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Consejero Suplente de la Secretaría de Hacienda</w:t>
            </w:r>
          </w:p>
          <w:p w14:paraId="09E648B7"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Rubrica.</w:t>
            </w:r>
          </w:p>
          <w:p w14:paraId="628050CC" w14:textId="77777777" w:rsidR="00954745" w:rsidRPr="00375BE3" w:rsidRDefault="00954745" w:rsidP="002620BD">
            <w:pPr>
              <w:jc w:val="both"/>
              <w:rPr>
                <w:rFonts w:ascii="Arial" w:hAnsi="Arial" w:cs="Arial"/>
                <w:sz w:val="22"/>
                <w:szCs w:val="22"/>
              </w:rPr>
            </w:pPr>
          </w:p>
        </w:tc>
      </w:tr>
      <w:tr w:rsidR="00954745" w:rsidRPr="00375BE3" w14:paraId="5651073B" w14:textId="77777777" w:rsidTr="002620BD">
        <w:trPr>
          <w:trHeight w:val="1409"/>
          <w:jc w:val="center"/>
        </w:trPr>
        <w:tc>
          <w:tcPr>
            <w:tcW w:w="3499" w:type="dxa"/>
          </w:tcPr>
          <w:p w14:paraId="2EECBC56" w14:textId="77777777" w:rsidR="00954745" w:rsidRPr="00375BE3" w:rsidRDefault="00954745" w:rsidP="002620BD">
            <w:pPr>
              <w:jc w:val="center"/>
              <w:rPr>
                <w:rFonts w:ascii="Arial" w:hAnsi="Arial" w:cs="Arial"/>
                <w:b/>
                <w:sz w:val="22"/>
                <w:szCs w:val="22"/>
              </w:rPr>
            </w:pPr>
          </w:p>
          <w:p w14:paraId="4B020363" w14:textId="77777777" w:rsidR="00954745" w:rsidRPr="00375BE3" w:rsidRDefault="00954745" w:rsidP="002620BD">
            <w:pPr>
              <w:jc w:val="center"/>
              <w:rPr>
                <w:rFonts w:ascii="Arial" w:hAnsi="Arial" w:cs="Arial"/>
                <w:b/>
                <w:sz w:val="22"/>
                <w:szCs w:val="22"/>
              </w:rPr>
            </w:pPr>
          </w:p>
          <w:p w14:paraId="2748C622" w14:textId="77777777" w:rsidR="00954745" w:rsidRPr="00375BE3" w:rsidRDefault="00954745" w:rsidP="002620BD">
            <w:pPr>
              <w:jc w:val="center"/>
              <w:rPr>
                <w:rFonts w:ascii="Arial" w:hAnsi="Arial" w:cs="Arial"/>
                <w:bCs/>
                <w:sz w:val="22"/>
                <w:szCs w:val="22"/>
              </w:rPr>
            </w:pPr>
            <w:r w:rsidRPr="00375BE3">
              <w:rPr>
                <w:rFonts w:ascii="Arial" w:hAnsi="Arial" w:cs="Arial"/>
                <w:bCs/>
                <w:sz w:val="22"/>
                <w:szCs w:val="22"/>
              </w:rPr>
              <w:t>_____________________________</w:t>
            </w:r>
          </w:p>
          <w:p w14:paraId="2DE5BFAC" w14:textId="77777777" w:rsidR="00954745" w:rsidRPr="00375BE3" w:rsidRDefault="00954745" w:rsidP="002620BD">
            <w:pPr>
              <w:jc w:val="center"/>
              <w:rPr>
                <w:rFonts w:ascii="Arial" w:hAnsi="Arial" w:cs="Arial"/>
                <w:b/>
                <w:sz w:val="22"/>
                <w:szCs w:val="22"/>
                <w:lang w:val="pt-PT"/>
              </w:rPr>
            </w:pPr>
            <w:r w:rsidRPr="00375BE3">
              <w:rPr>
                <w:rFonts w:ascii="Arial" w:hAnsi="Arial" w:cs="Arial"/>
                <w:b/>
                <w:sz w:val="22"/>
                <w:szCs w:val="22"/>
                <w:lang w:val="pt-PT"/>
              </w:rPr>
              <w:t>M. C. E. Ericka Álvarez Sánchez.</w:t>
            </w:r>
          </w:p>
          <w:p w14:paraId="61F70199"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Consejera Suplente de la Unidad de</w:t>
            </w:r>
          </w:p>
          <w:p w14:paraId="5C053BCC"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Planeación y Prospectiva</w:t>
            </w:r>
          </w:p>
          <w:p w14:paraId="4FD3EC8E"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Rubrica.</w:t>
            </w:r>
          </w:p>
          <w:p w14:paraId="1026EF90" w14:textId="77777777" w:rsidR="00954745" w:rsidRPr="00375BE3" w:rsidRDefault="00954745" w:rsidP="002620BD">
            <w:pPr>
              <w:rPr>
                <w:rFonts w:ascii="Arial" w:hAnsi="Arial" w:cs="Arial"/>
                <w:sz w:val="22"/>
                <w:szCs w:val="22"/>
              </w:rPr>
            </w:pPr>
          </w:p>
          <w:p w14:paraId="40C110F9" w14:textId="77777777" w:rsidR="00954745" w:rsidRPr="00375BE3" w:rsidRDefault="00954745" w:rsidP="002620BD">
            <w:pPr>
              <w:jc w:val="center"/>
              <w:rPr>
                <w:rFonts w:ascii="Arial" w:hAnsi="Arial" w:cs="Arial"/>
                <w:sz w:val="22"/>
                <w:szCs w:val="22"/>
              </w:rPr>
            </w:pPr>
          </w:p>
        </w:tc>
        <w:tc>
          <w:tcPr>
            <w:tcW w:w="362" w:type="dxa"/>
          </w:tcPr>
          <w:p w14:paraId="49B4F9FF" w14:textId="77777777" w:rsidR="00954745" w:rsidRPr="00375BE3" w:rsidRDefault="00954745" w:rsidP="002620BD">
            <w:pPr>
              <w:jc w:val="center"/>
              <w:rPr>
                <w:rFonts w:ascii="Arial" w:hAnsi="Arial" w:cs="Arial"/>
                <w:sz w:val="22"/>
                <w:szCs w:val="22"/>
              </w:rPr>
            </w:pPr>
          </w:p>
        </w:tc>
        <w:tc>
          <w:tcPr>
            <w:tcW w:w="3826" w:type="dxa"/>
          </w:tcPr>
          <w:p w14:paraId="3EE787CD" w14:textId="77777777" w:rsidR="00954745" w:rsidRPr="00375BE3" w:rsidRDefault="00954745" w:rsidP="002620BD">
            <w:pPr>
              <w:jc w:val="center"/>
              <w:rPr>
                <w:rFonts w:ascii="Arial" w:hAnsi="Arial" w:cs="Arial"/>
                <w:b/>
                <w:sz w:val="22"/>
                <w:szCs w:val="22"/>
              </w:rPr>
            </w:pPr>
          </w:p>
          <w:p w14:paraId="535186FB" w14:textId="77777777" w:rsidR="00954745" w:rsidRPr="00375BE3" w:rsidRDefault="00954745" w:rsidP="002620BD">
            <w:pPr>
              <w:jc w:val="center"/>
              <w:rPr>
                <w:rFonts w:ascii="Arial" w:hAnsi="Arial" w:cs="Arial"/>
                <w:b/>
                <w:sz w:val="22"/>
                <w:szCs w:val="22"/>
              </w:rPr>
            </w:pPr>
          </w:p>
          <w:p w14:paraId="79B43E45" w14:textId="77777777" w:rsidR="00954745" w:rsidRPr="00375BE3" w:rsidRDefault="00954745" w:rsidP="002620BD">
            <w:pPr>
              <w:jc w:val="center"/>
              <w:rPr>
                <w:rFonts w:ascii="Arial" w:hAnsi="Arial" w:cs="Arial"/>
                <w:bCs/>
                <w:sz w:val="22"/>
                <w:szCs w:val="22"/>
              </w:rPr>
            </w:pPr>
            <w:r w:rsidRPr="00375BE3">
              <w:rPr>
                <w:rFonts w:ascii="Arial" w:hAnsi="Arial" w:cs="Arial"/>
                <w:bCs/>
                <w:sz w:val="22"/>
                <w:szCs w:val="22"/>
              </w:rPr>
              <w:t>_______________________________</w:t>
            </w:r>
          </w:p>
          <w:p w14:paraId="12C5DD46" w14:textId="77777777" w:rsidR="00954745" w:rsidRPr="00375BE3" w:rsidRDefault="00954745" w:rsidP="002620BD">
            <w:pPr>
              <w:jc w:val="center"/>
              <w:rPr>
                <w:rFonts w:ascii="Arial" w:hAnsi="Arial" w:cs="Arial"/>
                <w:b/>
                <w:sz w:val="22"/>
                <w:szCs w:val="22"/>
              </w:rPr>
            </w:pPr>
            <w:r w:rsidRPr="00375BE3">
              <w:rPr>
                <w:rFonts w:ascii="Arial" w:hAnsi="Arial" w:cs="Arial"/>
                <w:b/>
                <w:sz w:val="22"/>
                <w:szCs w:val="22"/>
              </w:rPr>
              <w:t>Lic. Nora Alejandra Pineda Pérez</w:t>
            </w:r>
          </w:p>
          <w:p w14:paraId="4BC671D0"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Consejera Suplente de la Oficina de enlace educativo en el Estado de Hidalgo</w:t>
            </w:r>
          </w:p>
          <w:p w14:paraId="170918EC"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Rubrica.</w:t>
            </w:r>
          </w:p>
          <w:p w14:paraId="530DDFD6" w14:textId="77777777" w:rsidR="00954745" w:rsidRPr="00375BE3" w:rsidRDefault="00954745" w:rsidP="002620BD">
            <w:pPr>
              <w:jc w:val="center"/>
              <w:rPr>
                <w:rFonts w:ascii="Arial" w:hAnsi="Arial" w:cs="Arial"/>
                <w:sz w:val="22"/>
                <w:szCs w:val="22"/>
              </w:rPr>
            </w:pPr>
          </w:p>
        </w:tc>
      </w:tr>
      <w:tr w:rsidR="00954745" w:rsidRPr="00375BE3" w14:paraId="40BE1CF2" w14:textId="77777777" w:rsidTr="002620BD">
        <w:trPr>
          <w:trHeight w:val="1399"/>
          <w:jc w:val="center"/>
        </w:trPr>
        <w:tc>
          <w:tcPr>
            <w:tcW w:w="3499" w:type="dxa"/>
          </w:tcPr>
          <w:p w14:paraId="7D8F5140" w14:textId="77777777" w:rsidR="00954745" w:rsidRPr="00375BE3" w:rsidRDefault="00954745" w:rsidP="002620BD">
            <w:pPr>
              <w:jc w:val="center"/>
              <w:rPr>
                <w:rFonts w:ascii="Arial" w:hAnsi="Arial" w:cs="Arial"/>
                <w:sz w:val="22"/>
                <w:szCs w:val="22"/>
              </w:rPr>
            </w:pPr>
          </w:p>
          <w:p w14:paraId="7E2CF6E3" w14:textId="77777777" w:rsidR="00954745" w:rsidRPr="00375BE3" w:rsidRDefault="00954745" w:rsidP="002620BD">
            <w:pPr>
              <w:jc w:val="center"/>
              <w:rPr>
                <w:rFonts w:ascii="Arial" w:hAnsi="Arial" w:cs="Arial"/>
                <w:sz w:val="22"/>
                <w:szCs w:val="22"/>
              </w:rPr>
            </w:pPr>
          </w:p>
          <w:p w14:paraId="1E085F5F" w14:textId="77777777" w:rsidR="00954745" w:rsidRPr="00375BE3" w:rsidRDefault="00954745" w:rsidP="002620BD">
            <w:pPr>
              <w:jc w:val="center"/>
              <w:rPr>
                <w:rFonts w:ascii="Arial" w:hAnsi="Arial" w:cs="Arial"/>
                <w:bCs/>
                <w:sz w:val="22"/>
                <w:szCs w:val="22"/>
              </w:rPr>
            </w:pPr>
            <w:r w:rsidRPr="00375BE3">
              <w:rPr>
                <w:rFonts w:ascii="Arial" w:hAnsi="Arial" w:cs="Arial"/>
                <w:bCs/>
                <w:sz w:val="22"/>
                <w:szCs w:val="22"/>
              </w:rPr>
              <w:t>___________________________</w:t>
            </w:r>
          </w:p>
          <w:p w14:paraId="423F918F" w14:textId="77777777" w:rsidR="00954745" w:rsidRPr="00375BE3" w:rsidRDefault="00954745" w:rsidP="002620BD">
            <w:pPr>
              <w:jc w:val="center"/>
              <w:rPr>
                <w:rFonts w:ascii="Arial" w:hAnsi="Arial" w:cs="Arial"/>
                <w:b/>
                <w:sz w:val="22"/>
                <w:szCs w:val="22"/>
              </w:rPr>
            </w:pPr>
            <w:r w:rsidRPr="00375BE3">
              <w:rPr>
                <w:rFonts w:ascii="Arial" w:hAnsi="Arial" w:cs="Arial"/>
                <w:b/>
                <w:sz w:val="22"/>
                <w:szCs w:val="22"/>
              </w:rPr>
              <w:t xml:space="preserve">Ing. Alejandro </w:t>
            </w:r>
            <w:proofErr w:type="spellStart"/>
            <w:r w:rsidRPr="00375BE3">
              <w:rPr>
                <w:rFonts w:ascii="Arial" w:hAnsi="Arial" w:cs="Arial"/>
                <w:b/>
                <w:sz w:val="22"/>
                <w:szCs w:val="22"/>
              </w:rPr>
              <w:t>Sinecio</w:t>
            </w:r>
            <w:proofErr w:type="spellEnd"/>
            <w:r w:rsidRPr="00375BE3">
              <w:rPr>
                <w:rFonts w:ascii="Arial" w:hAnsi="Arial" w:cs="Arial"/>
                <w:b/>
                <w:sz w:val="22"/>
                <w:szCs w:val="22"/>
              </w:rPr>
              <w:t xml:space="preserve"> </w:t>
            </w:r>
            <w:proofErr w:type="spellStart"/>
            <w:r w:rsidRPr="00375BE3">
              <w:rPr>
                <w:rFonts w:ascii="Arial" w:hAnsi="Arial" w:cs="Arial"/>
                <w:b/>
                <w:sz w:val="22"/>
                <w:szCs w:val="22"/>
              </w:rPr>
              <w:t>Sinecio</w:t>
            </w:r>
            <w:proofErr w:type="spellEnd"/>
          </w:p>
          <w:p w14:paraId="1BBFF0D2"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 xml:space="preserve">Consejero Suplente del </w:t>
            </w:r>
            <w:proofErr w:type="gramStart"/>
            <w:r w:rsidRPr="00375BE3">
              <w:rPr>
                <w:rFonts w:ascii="Arial" w:hAnsi="Arial" w:cs="Arial"/>
                <w:sz w:val="22"/>
                <w:szCs w:val="22"/>
              </w:rPr>
              <w:t>Secretario</w:t>
            </w:r>
            <w:proofErr w:type="gramEnd"/>
            <w:r w:rsidRPr="00375BE3">
              <w:rPr>
                <w:rFonts w:ascii="Arial" w:hAnsi="Arial" w:cs="Arial"/>
                <w:sz w:val="22"/>
                <w:szCs w:val="22"/>
              </w:rPr>
              <w:t xml:space="preserve"> de Desarrollo Económico</w:t>
            </w:r>
          </w:p>
          <w:p w14:paraId="2D8661E9"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Rubrica.</w:t>
            </w:r>
          </w:p>
          <w:p w14:paraId="1766F546" w14:textId="77777777" w:rsidR="00954745" w:rsidRPr="00375BE3" w:rsidRDefault="00954745" w:rsidP="002620BD">
            <w:pPr>
              <w:jc w:val="center"/>
              <w:rPr>
                <w:rFonts w:ascii="Arial" w:hAnsi="Arial" w:cs="Arial"/>
                <w:sz w:val="22"/>
                <w:szCs w:val="22"/>
              </w:rPr>
            </w:pPr>
          </w:p>
        </w:tc>
        <w:tc>
          <w:tcPr>
            <w:tcW w:w="362" w:type="dxa"/>
          </w:tcPr>
          <w:p w14:paraId="63DC38CC" w14:textId="77777777" w:rsidR="00954745" w:rsidRPr="00375BE3" w:rsidRDefault="00954745" w:rsidP="002620BD">
            <w:pPr>
              <w:jc w:val="center"/>
              <w:rPr>
                <w:rFonts w:ascii="Arial" w:hAnsi="Arial" w:cs="Arial"/>
                <w:sz w:val="22"/>
                <w:szCs w:val="22"/>
              </w:rPr>
            </w:pPr>
          </w:p>
        </w:tc>
        <w:tc>
          <w:tcPr>
            <w:tcW w:w="3826" w:type="dxa"/>
          </w:tcPr>
          <w:p w14:paraId="127BD70F" w14:textId="77777777" w:rsidR="00954745" w:rsidRPr="00375BE3" w:rsidRDefault="00954745" w:rsidP="002620BD">
            <w:pPr>
              <w:jc w:val="center"/>
              <w:rPr>
                <w:rFonts w:ascii="Arial" w:hAnsi="Arial" w:cs="Arial"/>
                <w:sz w:val="22"/>
                <w:szCs w:val="22"/>
              </w:rPr>
            </w:pPr>
          </w:p>
          <w:p w14:paraId="33F611F9" w14:textId="77777777" w:rsidR="00954745" w:rsidRPr="00375BE3" w:rsidRDefault="00954745" w:rsidP="002620BD">
            <w:pPr>
              <w:jc w:val="center"/>
              <w:rPr>
                <w:rFonts w:ascii="Arial" w:hAnsi="Arial" w:cs="Arial"/>
                <w:sz w:val="22"/>
                <w:szCs w:val="22"/>
              </w:rPr>
            </w:pPr>
          </w:p>
          <w:p w14:paraId="021C47CA" w14:textId="77777777" w:rsidR="00954745" w:rsidRPr="00375BE3" w:rsidRDefault="00954745" w:rsidP="002620BD">
            <w:pPr>
              <w:jc w:val="center"/>
              <w:rPr>
                <w:rFonts w:ascii="Arial" w:hAnsi="Arial" w:cs="Arial"/>
                <w:bCs/>
                <w:sz w:val="22"/>
                <w:szCs w:val="22"/>
              </w:rPr>
            </w:pPr>
            <w:r w:rsidRPr="00375BE3">
              <w:rPr>
                <w:rFonts w:ascii="Arial" w:hAnsi="Arial" w:cs="Arial"/>
                <w:bCs/>
                <w:sz w:val="22"/>
                <w:szCs w:val="22"/>
              </w:rPr>
              <w:t>______________________________</w:t>
            </w:r>
          </w:p>
          <w:p w14:paraId="11FACB0E" w14:textId="77777777" w:rsidR="00954745" w:rsidRPr="00375BE3" w:rsidRDefault="00954745" w:rsidP="002620BD">
            <w:pPr>
              <w:jc w:val="center"/>
              <w:rPr>
                <w:rFonts w:ascii="Arial" w:hAnsi="Arial" w:cs="Arial"/>
                <w:b/>
                <w:sz w:val="22"/>
                <w:szCs w:val="22"/>
              </w:rPr>
            </w:pPr>
            <w:r w:rsidRPr="00375BE3">
              <w:rPr>
                <w:rFonts w:ascii="Arial" w:hAnsi="Arial" w:cs="Arial"/>
                <w:b/>
                <w:sz w:val="22"/>
                <w:szCs w:val="22"/>
              </w:rPr>
              <w:t>C. José Manuel López Flores</w:t>
            </w:r>
          </w:p>
          <w:p w14:paraId="5D4C942E"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 xml:space="preserve">Consejero representante de la </w:t>
            </w:r>
          </w:p>
          <w:p w14:paraId="5DDD8D1D"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Sociedad Civil</w:t>
            </w:r>
          </w:p>
          <w:p w14:paraId="177B7AAA"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Rubrica.</w:t>
            </w:r>
          </w:p>
          <w:p w14:paraId="771D7929" w14:textId="77777777" w:rsidR="00954745" w:rsidRPr="00375BE3" w:rsidRDefault="00954745" w:rsidP="002620BD">
            <w:pPr>
              <w:jc w:val="center"/>
              <w:rPr>
                <w:rFonts w:ascii="Arial" w:hAnsi="Arial" w:cs="Arial"/>
                <w:sz w:val="22"/>
                <w:szCs w:val="22"/>
              </w:rPr>
            </w:pPr>
          </w:p>
        </w:tc>
      </w:tr>
      <w:tr w:rsidR="00954745" w:rsidRPr="00375BE3" w14:paraId="511FFACC" w14:textId="77777777" w:rsidTr="002620BD">
        <w:trPr>
          <w:trHeight w:val="1614"/>
          <w:jc w:val="center"/>
        </w:trPr>
        <w:tc>
          <w:tcPr>
            <w:tcW w:w="3499" w:type="dxa"/>
          </w:tcPr>
          <w:p w14:paraId="58693DEA" w14:textId="77777777" w:rsidR="00954745" w:rsidRPr="00375BE3" w:rsidRDefault="00954745" w:rsidP="002620BD">
            <w:pPr>
              <w:jc w:val="center"/>
              <w:rPr>
                <w:rFonts w:ascii="Arial" w:hAnsi="Arial" w:cs="Arial"/>
                <w:b/>
                <w:sz w:val="22"/>
                <w:szCs w:val="22"/>
              </w:rPr>
            </w:pPr>
          </w:p>
          <w:p w14:paraId="58791738" w14:textId="77777777" w:rsidR="00954745" w:rsidRPr="00375BE3" w:rsidRDefault="00954745" w:rsidP="002620BD">
            <w:pPr>
              <w:jc w:val="center"/>
              <w:rPr>
                <w:rFonts w:ascii="Arial" w:hAnsi="Arial" w:cs="Arial"/>
                <w:b/>
                <w:sz w:val="22"/>
                <w:szCs w:val="22"/>
              </w:rPr>
            </w:pPr>
          </w:p>
          <w:p w14:paraId="387C97AF" w14:textId="77777777" w:rsidR="00954745" w:rsidRPr="00375BE3" w:rsidRDefault="00954745" w:rsidP="002620BD">
            <w:pPr>
              <w:jc w:val="center"/>
              <w:rPr>
                <w:rFonts w:ascii="Arial" w:hAnsi="Arial" w:cs="Arial"/>
                <w:bCs/>
                <w:sz w:val="22"/>
                <w:szCs w:val="22"/>
              </w:rPr>
            </w:pPr>
            <w:r w:rsidRPr="00375BE3">
              <w:rPr>
                <w:rFonts w:ascii="Arial" w:hAnsi="Arial" w:cs="Arial"/>
                <w:bCs/>
                <w:sz w:val="22"/>
                <w:szCs w:val="22"/>
              </w:rPr>
              <w:t>___________________________</w:t>
            </w:r>
          </w:p>
          <w:p w14:paraId="1ED3F456" w14:textId="77777777" w:rsidR="00954745" w:rsidRPr="00375BE3" w:rsidRDefault="00954745" w:rsidP="002620BD">
            <w:pPr>
              <w:jc w:val="center"/>
              <w:rPr>
                <w:rFonts w:ascii="Arial" w:hAnsi="Arial" w:cs="Arial"/>
                <w:b/>
                <w:sz w:val="22"/>
                <w:szCs w:val="22"/>
              </w:rPr>
            </w:pPr>
            <w:r w:rsidRPr="00375BE3">
              <w:rPr>
                <w:rFonts w:ascii="Arial" w:hAnsi="Arial" w:cs="Arial"/>
                <w:b/>
                <w:sz w:val="22"/>
                <w:szCs w:val="22"/>
              </w:rPr>
              <w:t>Mtra. Xóchitl Beatriz García Curiel</w:t>
            </w:r>
          </w:p>
          <w:p w14:paraId="44513FF7"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 xml:space="preserve">Secretaria Técnica de la </w:t>
            </w:r>
          </w:p>
          <w:p w14:paraId="7C0FAD76"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Junta de Gobierno</w:t>
            </w:r>
          </w:p>
          <w:p w14:paraId="007E73B1"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Rubrica.</w:t>
            </w:r>
          </w:p>
          <w:p w14:paraId="0E290F77" w14:textId="77777777" w:rsidR="00954745" w:rsidRPr="00375BE3" w:rsidRDefault="00954745" w:rsidP="002620BD">
            <w:pPr>
              <w:jc w:val="center"/>
              <w:rPr>
                <w:rFonts w:ascii="Arial" w:hAnsi="Arial" w:cs="Arial"/>
                <w:sz w:val="22"/>
                <w:szCs w:val="22"/>
              </w:rPr>
            </w:pPr>
          </w:p>
        </w:tc>
        <w:tc>
          <w:tcPr>
            <w:tcW w:w="362" w:type="dxa"/>
          </w:tcPr>
          <w:p w14:paraId="58430A9E" w14:textId="77777777" w:rsidR="00954745" w:rsidRPr="00375BE3" w:rsidRDefault="00954745" w:rsidP="002620BD">
            <w:pPr>
              <w:jc w:val="center"/>
              <w:rPr>
                <w:rFonts w:ascii="Arial" w:hAnsi="Arial" w:cs="Arial"/>
                <w:sz w:val="22"/>
                <w:szCs w:val="22"/>
              </w:rPr>
            </w:pPr>
          </w:p>
        </w:tc>
        <w:tc>
          <w:tcPr>
            <w:tcW w:w="3826" w:type="dxa"/>
          </w:tcPr>
          <w:p w14:paraId="1EFB3232" w14:textId="77777777" w:rsidR="00954745" w:rsidRPr="00375BE3" w:rsidRDefault="00954745" w:rsidP="002620BD">
            <w:pPr>
              <w:jc w:val="center"/>
              <w:rPr>
                <w:rFonts w:ascii="Arial" w:hAnsi="Arial" w:cs="Arial"/>
                <w:b/>
                <w:sz w:val="22"/>
                <w:szCs w:val="22"/>
              </w:rPr>
            </w:pPr>
          </w:p>
          <w:p w14:paraId="25C15B6B" w14:textId="77777777" w:rsidR="00954745" w:rsidRPr="00375BE3" w:rsidRDefault="00954745" w:rsidP="002620BD">
            <w:pPr>
              <w:jc w:val="center"/>
              <w:rPr>
                <w:rFonts w:ascii="Arial" w:hAnsi="Arial" w:cs="Arial"/>
                <w:b/>
                <w:sz w:val="22"/>
                <w:szCs w:val="22"/>
              </w:rPr>
            </w:pPr>
          </w:p>
          <w:p w14:paraId="05DCD4A4" w14:textId="77777777" w:rsidR="00954745" w:rsidRPr="00375BE3" w:rsidRDefault="00954745" w:rsidP="002620BD">
            <w:pPr>
              <w:jc w:val="center"/>
              <w:rPr>
                <w:rFonts w:ascii="Arial" w:hAnsi="Arial" w:cs="Arial"/>
                <w:bCs/>
                <w:sz w:val="22"/>
                <w:szCs w:val="22"/>
              </w:rPr>
            </w:pPr>
            <w:r w:rsidRPr="00375BE3">
              <w:rPr>
                <w:rFonts w:ascii="Arial" w:hAnsi="Arial" w:cs="Arial"/>
                <w:bCs/>
                <w:sz w:val="22"/>
                <w:szCs w:val="22"/>
              </w:rPr>
              <w:t>________________________________</w:t>
            </w:r>
          </w:p>
          <w:p w14:paraId="03D656F9" w14:textId="77777777" w:rsidR="00954745" w:rsidRPr="00375BE3" w:rsidRDefault="00954745" w:rsidP="002620BD">
            <w:pPr>
              <w:jc w:val="center"/>
              <w:rPr>
                <w:rFonts w:ascii="Arial" w:hAnsi="Arial" w:cs="Arial"/>
                <w:b/>
                <w:sz w:val="22"/>
                <w:szCs w:val="22"/>
              </w:rPr>
            </w:pPr>
            <w:r w:rsidRPr="00375BE3">
              <w:rPr>
                <w:rFonts w:ascii="Arial" w:hAnsi="Arial" w:cs="Arial"/>
                <w:b/>
                <w:sz w:val="22"/>
                <w:szCs w:val="22"/>
              </w:rPr>
              <w:t>Mtra. Maricarmen Margarita Mandujano Cerrilla</w:t>
            </w:r>
          </w:p>
          <w:p w14:paraId="50D33532"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Prosecretaria de la Junta de Gobierno</w:t>
            </w:r>
          </w:p>
          <w:p w14:paraId="51AC957B"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Rubrica.</w:t>
            </w:r>
          </w:p>
          <w:p w14:paraId="64EF731D" w14:textId="77777777" w:rsidR="00954745" w:rsidRPr="00375BE3" w:rsidRDefault="00954745" w:rsidP="002620BD">
            <w:pPr>
              <w:jc w:val="center"/>
              <w:rPr>
                <w:rFonts w:ascii="Arial" w:hAnsi="Arial" w:cs="Arial"/>
                <w:sz w:val="22"/>
                <w:szCs w:val="22"/>
              </w:rPr>
            </w:pPr>
          </w:p>
        </w:tc>
      </w:tr>
      <w:tr w:rsidR="00954745" w:rsidRPr="00375BE3" w14:paraId="16466556" w14:textId="77777777" w:rsidTr="002620BD">
        <w:trPr>
          <w:trHeight w:val="1808"/>
          <w:jc w:val="center"/>
        </w:trPr>
        <w:tc>
          <w:tcPr>
            <w:tcW w:w="7687" w:type="dxa"/>
            <w:gridSpan w:val="3"/>
          </w:tcPr>
          <w:p w14:paraId="52E54717" w14:textId="77777777" w:rsidR="00954745" w:rsidRPr="00375BE3" w:rsidRDefault="00954745" w:rsidP="002620BD">
            <w:pPr>
              <w:jc w:val="center"/>
              <w:rPr>
                <w:rFonts w:ascii="Arial" w:hAnsi="Arial" w:cs="Arial"/>
                <w:sz w:val="22"/>
                <w:szCs w:val="22"/>
              </w:rPr>
            </w:pPr>
          </w:p>
          <w:p w14:paraId="40E5152C" w14:textId="77777777" w:rsidR="00954745" w:rsidRPr="00375BE3" w:rsidRDefault="00954745" w:rsidP="002620BD">
            <w:pPr>
              <w:jc w:val="center"/>
              <w:rPr>
                <w:rFonts w:ascii="Arial" w:hAnsi="Arial" w:cs="Arial"/>
                <w:sz w:val="22"/>
                <w:szCs w:val="22"/>
              </w:rPr>
            </w:pPr>
          </w:p>
          <w:p w14:paraId="2F6A0E54"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________________________</w:t>
            </w:r>
          </w:p>
          <w:p w14:paraId="12B48216" w14:textId="77777777" w:rsidR="00954745" w:rsidRPr="00375BE3" w:rsidRDefault="00954745" w:rsidP="002620BD">
            <w:pPr>
              <w:jc w:val="center"/>
              <w:rPr>
                <w:rFonts w:ascii="Arial" w:hAnsi="Arial" w:cs="Arial"/>
                <w:b/>
                <w:sz w:val="22"/>
                <w:szCs w:val="22"/>
              </w:rPr>
            </w:pPr>
            <w:r w:rsidRPr="00375BE3">
              <w:rPr>
                <w:rFonts w:ascii="Arial" w:hAnsi="Arial" w:cs="Arial"/>
                <w:b/>
                <w:sz w:val="22"/>
                <w:szCs w:val="22"/>
              </w:rPr>
              <w:t>L.C. Justo Adán Lozada Aguilar</w:t>
            </w:r>
          </w:p>
          <w:p w14:paraId="31EF4A1A"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 xml:space="preserve">Comisario Público Propietario. </w:t>
            </w:r>
          </w:p>
          <w:p w14:paraId="43FAA58E"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Secretaría de Contraloría</w:t>
            </w:r>
          </w:p>
          <w:p w14:paraId="01AE17D3" w14:textId="77777777" w:rsidR="00954745" w:rsidRPr="00375BE3" w:rsidRDefault="00954745" w:rsidP="002620BD">
            <w:pPr>
              <w:jc w:val="center"/>
              <w:rPr>
                <w:rFonts w:ascii="Arial" w:hAnsi="Arial" w:cs="Arial"/>
                <w:sz w:val="22"/>
                <w:szCs w:val="22"/>
              </w:rPr>
            </w:pPr>
            <w:r w:rsidRPr="00375BE3">
              <w:rPr>
                <w:rFonts w:ascii="Arial" w:hAnsi="Arial" w:cs="Arial"/>
                <w:sz w:val="22"/>
                <w:szCs w:val="22"/>
              </w:rPr>
              <w:t>Rubrica</w:t>
            </w:r>
          </w:p>
          <w:p w14:paraId="0ED4A7F6" w14:textId="77777777" w:rsidR="00954745" w:rsidRPr="00375BE3" w:rsidRDefault="00954745" w:rsidP="002620BD">
            <w:pPr>
              <w:rPr>
                <w:rFonts w:ascii="Arial" w:hAnsi="Arial" w:cs="Arial"/>
                <w:sz w:val="22"/>
                <w:szCs w:val="22"/>
              </w:rPr>
            </w:pPr>
          </w:p>
          <w:p w14:paraId="0F3C4597" w14:textId="77777777" w:rsidR="00954745" w:rsidRPr="00375BE3" w:rsidRDefault="00954745" w:rsidP="002620BD">
            <w:pPr>
              <w:jc w:val="center"/>
              <w:rPr>
                <w:rFonts w:ascii="Arial" w:hAnsi="Arial" w:cs="Arial"/>
                <w:sz w:val="22"/>
                <w:szCs w:val="22"/>
              </w:rPr>
            </w:pPr>
          </w:p>
        </w:tc>
      </w:tr>
    </w:tbl>
    <w:p w14:paraId="25AA3F8D" w14:textId="77777777" w:rsidR="00954745" w:rsidRPr="00375BE3" w:rsidRDefault="00954745" w:rsidP="00954745">
      <w:pPr>
        <w:jc w:val="both"/>
        <w:rPr>
          <w:rFonts w:ascii="Arial" w:hAnsi="Arial" w:cs="Arial"/>
          <w:bCs/>
        </w:rPr>
      </w:pPr>
    </w:p>
    <w:p w14:paraId="3812D253" w14:textId="34A73F08" w:rsidR="0047540F" w:rsidRDefault="0047540F" w:rsidP="009A1187">
      <w:pPr>
        <w:pStyle w:val="Default"/>
        <w:jc w:val="both"/>
        <w:rPr>
          <w:b/>
          <w:bCs/>
          <w:color w:val="auto"/>
          <w:sz w:val="22"/>
          <w:szCs w:val="22"/>
        </w:rPr>
      </w:pPr>
    </w:p>
    <w:p w14:paraId="0F29D54D" w14:textId="52E891B6" w:rsidR="00E21935" w:rsidRDefault="00E21935" w:rsidP="009A1187">
      <w:pPr>
        <w:pStyle w:val="Default"/>
        <w:jc w:val="both"/>
        <w:rPr>
          <w:b/>
          <w:bCs/>
          <w:color w:val="auto"/>
          <w:sz w:val="22"/>
          <w:szCs w:val="22"/>
        </w:rPr>
      </w:pPr>
    </w:p>
    <w:p w14:paraId="677E8AC1" w14:textId="77777777" w:rsidR="00E21935" w:rsidRPr="00375BE3" w:rsidRDefault="00E21935" w:rsidP="00E21935">
      <w:pPr>
        <w:spacing w:after="0" w:line="240" w:lineRule="auto"/>
        <w:jc w:val="both"/>
        <w:rPr>
          <w:rFonts w:ascii="Arial" w:hAnsi="Arial" w:cs="Arial"/>
        </w:rPr>
      </w:pPr>
    </w:p>
    <w:sectPr w:rsidR="00E21935" w:rsidRPr="00375BE3" w:rsidSect="00BE5543">
      <w:pgSz w:w="12240" w:h="15840"/>
      <w:pgMar w:top="1276" w:right="1418" w:bottom="1418"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oto Serif CJK SC">
    <w:altName w:val="Calibri"/>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Display">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A6F"/>
    <w:multiLevelType w:val="hybridMultilevel"/>
    <w:tmpl w:val="638EDA0E"/>
    <w:lvl w:ilvl="0" w:tplc="C73A7EBC">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093E7D"/>
    <w:multiLevelType w:val="hybridMultilevel"/>
    <w:tmpl w:val="D31EC208"/>
    <w:lvl w:ilvl="0" w:tplc="3FC02DB0">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335780"/>
    <w:multiLevelType w:val="hybridMultilevel"/>
    <w:tmpl w:val="4942FD16"/>
    <w:lvl w:ilvl="0" w:tplc="B2AADB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817364"/>
    <w:multiLevelType w:val="hybridMultilevel"/>
    <w:tmpl w:val="C04E134C"/>
    <w:lvl w:ilvl="0" w:tplc="BA887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93380A"/>
    <w:multiLevelType w:val="hybridMultilevel"/>
    <w:tmpl w:val="6164BA8E"/>
    <w:lvl w:ilvl="0" w:tplc="190EAF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CE53E0"/>
    <w:multiLevelType w:val="hybridMultilevel"/>
    <w:tmpl w:val="C5D05AA4"/>
    <w:lvl w:ilvl="0" w:tplc="8BE0B8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162B02"/>
    <w:multiLevelType w:val="hybridMultilevel"/>
    <w:tmpl w:val="AE8A7630"/>
    <w:lvl w:ilvl="0" w:tplc="77240C0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01D"/>
    <w:rsid w:val="000110BA"/>
    <w:rsid w:val="000120D5"/>
    <w:rsid w:val="00012A52"/>
    <w:rsid w:val="00083582"/>
    <w:rsid w:val="000B34F0"/>
    <w:rsid w:val="000B41AC"/>
    <w:rsid w:val="000C3D4E"/>
    <w:rsid w:val="000C664A"/>
    <w:rsid w:val="000D1657"/>
    <w:rsid w:val="000D48C3"/>
    <w:rsid w:val="000D7F46"/>
    <w:rsid w:val="000F2E2C"/>
    <w:rsid w:val="000F3662"/>
    <w:rsid w:val="0011301D"/>
    <w:rsid w:val="00120A99"/>
    <w:rsid w:val="0018248C"/>
    <w:rsid w:val="001C5D05"/>
    <w:rsid w:val="001E76D1"/>
    <w:rsid w:val="002E2A85"/>
    <w:rsid w:val="002F5561"/>
    <w:rsid w:val="003369A2"/>
    <w:rsid w:val="00375BE3"/>
    <w:rsid w:val="00404843"/>
    <w:rsid w:val="00417E51"/>
    <w:rsid w:val="0046519A"/>
    <w:rsid w:val="00474068"/>
    <w:rsid w:val="0047540F"/>
    <w:rsid w:val="004A05E7"/>
    <w:rsid w:val="004C5BCF"/>
    <w:rsid w:val="004E3102"/>
    <w:rsid w:val="00506037"/>
    <w:rsid w:val="005375E1"/>
    <w:rsid w:val="005A2BEB"/>
    <w:rsid w:val="005D71D0"/>
    <w:rsid w:val="005E77A5"/>
    <w:rsid w:val="00626D97"/>
    <w:rsid w:val="006554F6"/>
    <w:rsid w:val="006B17A0"/>
    <w:rsid w:val="00732BAB"/>
    <w:rsid w:val="00745658"/>
    <w:rsid w:val="00750700"/>
    <w:rsid w:val="00783C21"/>
    <w:rsid w:val="007E3C16"/>
    <w:rsid w:val="00933E6E"/>
    <w:rsid w:val="00954745"/>
    <w:rsid w:val="009A1187"/>
    <w:rsid w:val="009D06CD"/>
    <w:rsid w:val="009E6D79"/>
    <w:rsid w:val="00A5752A"/>
    <w:rsid w:val="00A84764"/>
    <w:rsid w:val="00B24041"/>
    <w:rsid w:val="00B43C9F"/>
    <w:rsid w:val="00B643EE"/>
    <w:rsid w:val="00BC3CB0"/>
    <w:rsid w:val="00BE2F61"/>
    <w:rsid w:val="00BE5543"/>
    <w:rsid w:val="00C150B8"/>
    <w:rsid w:val="00C964A3"/>
    <w:rsid w:val="00D00017"/>
    <w:rsid w:val="00D12187"/>
    <w:rsid w:val="00D224A6"/>
    <w:rsid w:val="00D80582"/>
    <w:rsid w:val="00D83B24"/>
    <w:rsid w:val="00D945A8"/>
    <w:rsid w:val="00DD7BE9"/>
    <w:rsid w:val="00E21935"/>
    <w:rsid w:val="00E6055F"/>
    <w:rsid w:val="00EC3E1B"/>
    <w:rsid w:val="00ED6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63D5"/>
  <w15:chartTrackingRefBased/>
  <w15:docId w15:val="{2A3214F8-DD0D-41BE-A2A4-E11844BE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1301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D06CD"/>
    <w:pPr>
      <w:ind w:left="720"/>
      <w:contextualSpacing/>
    </w:pPr>
  </w:style>
  <w:style w:type="table" w:styleId="Tablaconcuadrcula">
    <w:name w:val="Table Grid"/>
    <w:uiPriority w:val="59"/>
    <w:qFormat/>
    <w:rsid w:val="00954745"/>
    <w:pPr>
      <w:spacing w:after="0" w:line="240" w:lineRule="auto"/>
    </w:pPr>
    <w:rPr>
      <w:rFonts w:ascii="Times New Roman" w:eastAsia="SimSu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tandarduser">
    <w:name w:val="Standard (user)"/>
    <w:rsid w:val="00954745"/>
    <w:pPr>
      <w:suppressAutoHyphens/>
      <w:autoSpaceDN w:val="0"/>
      <w:spacing w:after="0" w:line="240" w:lineRule="auto"/>
      <w:textAlignment w:val="baseline"/>
    </w:pPr>
    <w:rPr>
      <w:rFonts w:ascii="Liberation Serif" w:eastAsia="Noto Serif CJK SC"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787</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Santillan Ramírez</dc:creator>
  <cp:keywords/>
  <dc:description/>
  <cp:lastModifiedBy>Juan Santillan Ramírez</cp:lastModifiedBy>
  <cp:revision>8</cp:revision>
  <cp:lastPrinted>2025-03-06T16:58:00Z</cp:lastPrinted>
  <dcterms:created xsi:type="dcterms:W3CDTF">2025-03-05T15:53:00Z</dcterms:created>
  <dcterms:modified xsi:type="dcterms:W3CDTF">2025-03-27T20:32:00Z</dcterms:modified>
</cp:coreProperties>
</file>